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115" w:type="dxa"/>
          <w:left w:w="115" w:type="dxa"/>
          <w:bottom w:w="115" w:type="dxa"/>
          <w:right w:w="115" w:type="dxa"/>
        </w:tblCellMar>
        <w:tblLook w:val="0620" w:firstRow="1" w:lastRow="0" w:firstColumn="0" w:lastColumn="0" w:noHBand="1" w:noVBand="1"/>
      </w:tblPr>
      <w:tblGrid>
        <w:gridCol w:w="2067"/>
        <w:gridCol w:w="7293"/>
      </w:tblGrid>
      <w:tr w:rsidR="00236F74" w:rsidRPr="00351C50" w14:paraId="3E6490F8" w14:textId="77777777" w:rsidTr="009900E9">
        <w:trPr>
          <w:trHeight w:val="317"/>
        </w:trPr>
        <w:tc>
          <w:tcPr>
            <w:tcW w:w="2067" w:type="dxa"/>
            <w:shd w:val="clear" w:color="auto" w:fill="808080" w:themeFill="background1" w:themeFillShade="80"/>
            <w:vAlign w:val="center"/>
          </w:tcPr>
          <w:p w14:paraId="5D001297" w14:textId="77777777" w:rsidR="00236F74" w:rsidRPr="00351C50" w:rsidRDefault="00236F74" w:rsidP="009900E9">
            <w:pPr>
              <w:tabs>
                <w:tab w:val="right" w:pos="8550"/>
              </w:tabs>
              <w:rPr>
                <w:rFonts w:ascii="Helvetica" w:hAnsi="Helvetica" w:cs="Helvetica"/>
                <w:color w:val="FFFFFF" w:themeColor="background1"/>
                <w:sz w:val="22"/>
                <w:szCs w:val="22"/>
              </w:rPr>
            </w:pPr>
            <w:r w:rsidRPr="00351C50">
              <w:rPr>
                <w:rFonts w:ascii="Helvetica" w:hAnsi="Helvetica" w:cs="Helvetica"/>
                <w:color w:val="FFFFFF" w:themeColor="background1"/>
                <w:sz w:val="22"/>
                <w:szCs w:val="22"/>
              </w:rPr>
              <w:t>Review Purpose</w:t>
            </w:r>
          </w:p>
        </w:tc>
        <w:tc>
          <w:tcPr>
            <w:tcW w:w="7293" w:type="dxa"/>
            <w:shd w:val="clear" w:color="auto" w:fill="808080" w:themeFill="background1" w:themeFillShade="80"/>
            <w:vAlign w:val="center"/>
          </w:tcPr>
          <w:p w14:paraId="66D61806" w14:textId="3F68732D" w:rsidR="00236F74" w:rsidRPr="00351C50" w:rsidRDefault="00186EB8" w:rsidP="009900E9">
            <w:pPr>
              <w:tabs>
                <w:tab w:val="left" w:pos="2056"/>
                <w:tab w:val="left" w:pos="4036"/>
                <w:tab w:val="right" w:pos="8550"/>
              </w:tabs>
              <w:rPr>
                <w:rFonts w:ascii="Helvetica" w:hAnsi="Helvetica" w:cs="Helvetica"/>
                <w:color w:val="FFFFFF" w:themeColor="background1"/>
                <w:sz w:val="22"/>
                <w:szCs w:val="22"/>
              </w:rPr>
            </w:pPr>
            <w:sdt>
              <w:sdtPr>
                <w:rPr>
                  <w:rFonts w:ascii="Helvetica" w:hAnsi="Helvetica" w:cs="Helvetica"/>
                  <w:color w:val="FFFFFF" w:themeColor="background1"/>
                  <w:sz w:val="22"/>
                  <w:szCs w:val="22"/>
                </w:rPr>
                <w:id w:val="-91859768"/>
                <w14:checkbox>
                  <w14:checked w14:val="0"/>
                  <w14:checkedState w14:val="2612" w14:font="MS Gothic"/>
                  <w14:uncheckedState w14:val="2610" w14:font="MS Gothic"/>
                </w14:checkbox>
              </w:sdtPr>
              <w:sdtEndPr/>
              <w:sdtContent>
                <w:r w:rsidR="00236F74" w:rsidRPr="00351C50">
                  <w:rPr>
                    <w:rFonts w:ascii="MS Gothic" w:eastAsia="MS Gothic" w:hAnsi="MS Gothic" w:cs="Helvetica" w:hint="eastAsia"/>
                    <w:color w:val="FFFFFF" w:themeColor="background1"/>
                    <w:sz w:val="22"/>
                    <w:szCs w:val="22"/>
                  </w:rPr>
                  <w:t>☐</w:t>
                </w:r>
              </w:sdtContent>
            </w:sdt>
            <w:r w:rsidR="00236F74" w:rsidRPr="00351C50">
              <w:rPr>
                <w:rFonts w:ascii="Helvetica" w:hAnsi="Helvetica" w:cs="Helvetica"/>
                <w:color w:val="FFFFFF" w:themeColor="background1"/>
                <w:sz w:val="22"/>
                <w:szCs w:val="22"/>
              </w:rPr>
              <w:t xml:space="preserve"> Adoptio</w:t>
            </w:r>
            <w:r w:rsidR="00236F74">
              <w:rPr>
                <w:rFonts w:ascii="Helvetica" w:hAnsi="Helvetica" w:cs="Helvetica"/>
                <w:color w:val="FFFFFF" w:themeColor="background1"/>
                <w:sz w:val="22"/>
                <w:szCs w:val="22"/>
              </w:rPr>
              <w:t>n</w:t>
            </w:r>
            <w:r w:rsidR="00236F74">
              <w:rPr>
                <w:rFonts w:ascii="Helvetica" w:hAnsi="Helvetica" w:cs="Helvetica"/>
                <w:color w:val="FFFFFF" w:themeColor="background1"/>
                <w:sz w:val="22"/>
                <w:szCs w:val="22"/>
              </w:rPr>
              <w:tab/>
            </w:r>
            <w:sdt>
              <w:sdtPr>
                <w:rPr>
                  <w:rFonts w:ascii="Helvetica" w:hAnsi="Helvetica" w:cs="Helvetica"/>
                  <w:color w:val="FFFFFF" w:themeColor="background1"/>
                  <w:sz w:val="22"/>
                  <w:szCs w:val="22"/>
                </w:rPr>
                <w:id w:val="-641352089"/>
                <w14:checkbox>
                  <w14:checked w14:val="1"/>
                  <w14:checkedState w14:val="2612" w14:font="MS Gothic"/>
                  <w14:uncheckedState w14:val="2610" w14:font="MS Gothic"/>
                </w14:checkbox>
              </w:sdtPr>
              <w:sdtEndPr/>
              <w:sdtContent>
                <w:r w:rsidR="0016481B">
                  <w:rPr>
                    <w:rFonts w:ascii="MS Gothic" w:eastAsia="MS Gothic" w:hAnsi="MS Gothic" w:cs="Helvetica" w:hint="eastAsia"/>
                    <w:color w:val="FFFFFF" w:themeColor="background1"/>
                    <w:sz w:val="22"/>
                    <w:szCs w:val="22"/>
                  </w:rPr>
                  <w:t>☒</w:t>
                </w:r>
              </w:sdtContent>
            </w:sdt>
            <w:r w:rsidR="00236F74" w:rsidRPr="00351C50">
              <w:rPr>
                <w:rFonts w:ascii="Helvetica" w:hAnsi="Helvetica" w:cs="Helvetica"/>
                <w:color w:val="FFFFFF" w:themeColor="background1"/>
                <w:sz w:val="22"/>
                <w:szCs w:val="22"/>
              </w:rPr>
              <w:t xml:space="preserve"> Revision</w:t>
            </w:r>
            <w:r w:rsidR="00236F74">
              <w:rPr>
                <w:rFonts w:ascii="Helvetica" w:hAnsi="Helvetica" w:cs="Helvetica"/>
                <w:color w:val="FFFFFF" w:themeColor="background1"/>
                <w:sz w:val="22"/>
                <w:szCs w:val="22"/>
              </w:rPr>
              <w:tab/>
            </w:r>
            <w:sdt>
              <w:sdtPr>
                <w:rPr>
                  <w:rFonts w:ascii="Helvetica" w:hAnsi="Helvetica" w:cs="Helvetica"/>
                  <w:color w:val="FFFFFF" w:themeColor="background1"/>
                  <w:sz w:val="22"/>
                  <w:szCs w:val="22"/>
                </w:rPr>
                <w:id w:val="-353728199"/>
                <w14:checkbox>
                  <w14:checked w14:val="0"/>
                  <w14:checkedState w14:val="2612" w14:font="MS Gothic"/>
                  <w14:uncheckedState w14:val="2610" w14:font="MS Gothic"/>
                </w14:checkbox>
              </w:sdtPr>
              <w:sdtEndPr/>
              <w:sdtContent>
                <w:r w:rsidR="00236F74">
                  <w:rPr>
                    <w:rFonts w:ascii="MS Gothic" w:eastAsia="MS Gothic" w:hAnsi="MS Gothic" w:cs="Helvetica" w:hint="eastAsia"/>
                    <w:color w:val="FFFFFF" w:themeColor="background1"/>
                    <w:sz w:val="22"/>
                    <w:szCs w:val="22"/>
                  </w:rPr>
                  <w:t>☐</w:t>
                </w:r>
              </w:sdtContent>
            </w:sdt>
            <w:r w:rsidR="00236F74" w:rsidRPr="00351C50">
              <w:rPr>
                <w:rFonts w:ascii="Helvetica" w:hAnsi="Helvetica" w:cs="Helvetica"/>
                <w:color w:val="FFFFFF" w:themeColor="background1"/>
                <w:sz w:val="22"/>
                <w:szCs w:val="22"/>
              </w:rPr>
              <w:t xml:space="preserve"> Cyclical Review </w:t>
            </w:r>
          </w:p>
        </w:tc>
      </w:tr>
      <w:tr w:rsidR="00236F74" w:rsidRPr="00351C50" w14:paraId="6DEDC57A" w14:textId="77777777" w:rsidTr="00581FD9">
        <w:trPr>
          <w:trHeight w:val="288"/>
        </w:trPr>
        <w:tc>
          <w:tcPr>
            <w:tcW w:w="2067" w:type="dxa"/>
          </w:tcPr>
          <w:p w14:paraId="331A5E6D" w14:textId="77777777" w:rsidR="00236F74" w:rsidRPr="00351C50" w:rsidRDefault="00236F74" w:rsidP="009900E9">
            <w:pPr>
              <w:rPr>
                <w:rFonts w:ascii="Helvetica" w:hAnsi="Helvetica" w:cs="Helvetica"/>
                <w:sz w:val="20"/>
                <w:szCs w:val="20"/>
              </w:rPr>
            </w:pPr>
            <w:r w:rsidRPr="00351C50">
              <w:rPr>
                <w:rFonts w:ascii="Helvetica" w:hAnsi="Helvetica" w:cs="Helvetica"/>
                <w:sz w:val="20"/>
                <w:szCs w:val="20"/>
              </w:rPr>
              <w:t>Description</w:t>
            </w:r>
          </w:p>
        </w:tc>
        <w:tc>
          <w:tcPr>
            <w:tcW w:w="7293" w:type="dxa"/>
            <w:tcMar>
              <w:bottom w:w="216" w:type="dxa"/>
            </w:tcMar>
          </w:tcPr>
          <w:p w14:paraId="15A53765" w14:textId="77777777" w:rsidR="00236F74" w:rsidRDefault="00236F74" w:rsidP="009900E9">
            <w:pPr>
              <w:rPr>
                <w:rFonts w:ascii="Helvetica" w:hAnsi="Helvetica" w:cs="Helvetica"/>
                <w:sz w:val="20"/>
                <w:szCs w:val="20"/>
              </w:rPr>
            </w:pPr>
            <w:r w:rsidRPr="002F4FB0">
              <w:rPr>
                <w:rFonts w:ascii="Helvetica" w:hAnsi="Helvetica" w:cs="Helvetica"/>
                <w:noProof/>
                <w:sz w:val="20"/>
                <w:szCs w:val="20"/>
              </w:rPr>
              <w:t>CCLC Update</w:t>
            </w:r>
          </w:p>
          <w:p w14:paraId="7E4ACF37" w14:textId="77777777" w:rsidR="00236F74" w:rsidRDefault="00236F74" w:rsidP="009900E9">
            <w:pPr>
              <w:rPr>
                <w:rFonts w:ascii="Helvetica" w:hAnsi="Helvetica" w:cs="Helvetica"/>
                <w:sz w:val="20"/>
                <w:szCs w:val="20"/>
              </w:rPr>
            </w:pPr>
          </w:p>
          <w:p w14:paraId="16FC73A9" w14:textId="7F19F1A0" w:rsidR="00236F74" w:rsidRPr="00351C50" w:rsidRDefault="00236F74" w:rsidP="00581FD9">
            <w:pPr>
              <w:rPr>
                <w:rFonts w:ascii="Helvetica" w:hAnsi="Helvetica" w:cs="Helvetica"/>
                <w:sz w:val="20"/>
                <w:szCs w:val="20"/>
              </w:rPr>
            </w:pPr>
            <w:r w:rsidRPr="002F4FB0">
              <w:rPr>
                <w:rFonts w:ascii="Helvetica" w:hAnsi="Helvetica" w:cs="Helvetica"/>
                <w:noProof/>
                <w:sz w:val="20"/>
                <w:szCs w:val="20"/>
              </w:rPr>
              <w:t xml:space="preserve">The Service updated this procedure to </w:t>
            </w:r>
            <w:r w:rsidR="007B07D3">
              <w:rPr>
                <w:rFonts w:ascii="Helvetica" w:hAnsi="Helvetica" w:cs="Helvetica"/>
                <w:noProof/>
                <w:sz w:val="20"/>
                <w:szCs w:val="20"/>
              </w:rPr>
              <w:t xml:space="preserve">reflect </w:t>
            </w:r>
            <w:r w:rsidRPr="002F4FB0">
              <w:rPr>
                <w:rFonts w:ascii="Helvetica" w:hAnsi="Helvetica" w:cs="Helvetica"/>
                <w:noProof/>
                <w:sz w:val="20"/>
                <w:szCs w:val="20"/>
              </w:rPr>
              <w:t>required disclosures from applicants for academic, athletic, or administrative positions, including volunteer positions in athletics pursuant to a change in the Education Code.</w:t>
            </w:r>
          </w:p>
        </w:tc>
      </w:tr>
    </w:tbl>
    <w:p w14:paraId="55BDC42B" w14:textId="77777777" w:rsidR="00236F74" w:rsidRDefault="00236F74" w:rsidP="00DF7204">
      <w:pPr>
        <w:rPr>
          <w:rFonts w:ascii="Helvetica" w:hAnsi="Helvetica" w:cs="Helvetica"/>
          <w:sz w:val="20"/>
          <w:szCs w:val="20"/>
        </w:rPr>
      </w:pPr>
    </w:p>
    <w:p w14:paraId="6C1B805B" w14:textId="77777777" w:rsidR="00236F74" w:rsidRPr="000A03A2" w:rsidRDefault="00236F74" w:rsidP="00DF7204">
      <w:pPr>
        <w:rPr>
          <w:rFonts w:ascii="Helvetica" w:hAnsi="Helvetica" w:cs="Helvetica"/>
          <w:sz w:val="20"/>
          <w:szCs w:val="20"/>
        </w:rPr>
      </w:pPr>
      <w:r>
        <w:rPr>
          <w:rFonts w:ascii="Helvetica" w:hAnsi="Helvetica" w:cs="Helvetica"/>
          <w:sz w:val="20"/>
          <w:szCs w:val="20"/>
        </w:rPr>
        <w:t xml:space="preserve">Standard mark-up for any recommendations made during review process: </w:t>
      </w:r>
    </w:p>
    <w:p w14:paraId="761821FC" w14:textId="77777777" w:rsidR="00236F74" w:rsidRDefault="00236F74" w:rsidP="00DF7204">
      <w:pPr>
        <w:pBdr>
          <w:bottom w:val="single" w:sz="4" w:space="1" w:color="D9D9D9" w:themeColor="background1" w:themeShade="D9"/>
        </w:pBdr>
        <w:rPr>
          <w:rFonts w:ascii="Helvetica" w:hAnsi="Helvetica" w:cs="Helvetica"/>
          <w:strike/>
          <w:sz w:val="20"/>
          <w:szCs w:val="20"/>
        </w:rPr>
      </w:pPr>
      <w:r w:rsidRPr="00163A18">
        <w:rPr>
          <w:rFonts w:ascii="Helvetica" w:hAnsi="Helvetica" w:cs="Helvetica"/>
          <w:color w:val="FF0000"/>
          <w:sz w:val="20"/>
          <w:szCs w:val="20"/>
        </w:rPr>
        <w:t xml:space="preserve">Red </w:t>
      </w:r>
      <w:r w:rsidRPr="00163A18">
        <w:rPr>
          <w:rFonts w:ascii="Helvetica" w:hAnsi="Helvetica" w:cs="Helvetica"/>
          <w:sz w:val="20"/>
          <w:szCs w:val="20"/>
        </w:rPr>
        <w:t xml:space="preserve">= </w:t>
      </w:r>
      <w:r>
        <w:rPr>
          <w:rFonts w:ascii="Helvetica" w:hAnsi="Helvetica" w:cs="Helvetica"/>
          <w:sz w:val="20"/>
          <w:szCs w:val="20"/>
        </w:rPr>
        <w:t xml:space="preserve">CCLC legal </w:t>
      </w:r>
      <w:r w:rsidRPr="00163A18">
        <w:rPr>
          <w:rFonts w:ascii="Helvetica" w:hAnsi="Helvetica" w:cs="Helvetica"/>
          <w:sz w:val="20"/>
          <w:szCs w:val="20"/>
        </w:rPr>
        <w:t>update</w:t>
      </w:r>
      <w:r>
        <w:rPr>
          <w:rFonts w:ascii="Helvetica" w:hAnsi="Helvetica" w:cs="Helvetica"/>
          <w:sz w:val="20"/>
          <w:szCs w:val="20"/>
        </w:rPr>
        <w:t xml:space="preserve"> | </w:t>
      </w:r>
      <w:r w:rsidRPr="00163A18">
        <w:rPr>
          <w:rFonts w:ascii="Helvetica" w:hAnsi="Helvetica" w:cs="Helvetica"/>
          <w:color w:val="0070C0"/>
          <w:sz w:val="20"/>
          <w:szCs w:val="20"/>
        </w:rPr>
        <w:t xml:space="preserve">Blue </w:t>
      </w:r>
      <w:r w:rsidRPr="00163A18">
        <w:rPr>
          <w:rFonts w:ascii="Helvetica" w:hAnsi="Helvetica" w:cs="Helvetica"/>
          <w:sz w:val="20"/>
          <w:szCs w:val="20"/>
        </w:rPr>
        <w:t xml:space="preserve">= </w:t>
      </w:r>
      <w:r>
        <w:rPr>
          <w:rFonts w:ascii="Helvetica" w:hAnsi="Helvetica" w:cs="Helvetica"/>
          <w:sz w:val="20"/>
          <w:szCs w:val="20"/>
        </w:rPr>
        <w:t xml:space="preserve">Administrators, faculty, staff | </w:t>
      </w:r>
      <w:r w:rsidRPr="00911ACD">
        <w:rPr>
          <w:rFonts w:ascii="Helvetica" w:hAnsi="Helvetica" w:cs="Helvetica"/>
          <w:sz w:val="20"/>
          <w:szCs w:val="20"/>
          <w:u w:val="single"/>
        </w:rPr>
        <w:t>Insertions</w:t>
      </w:r>
      <w:r>
        <w:rPr>
          <w:rFonts w:ascii="Helvetica" w:hAnsi="Helvetica" w:cs="Helvetica"/>
          <w:sz w:val="20"/>
          <w:szCs w:val="20"/>
        </w:rPr>
        <w:t xml:space="preserve"> | </w:t>
      </w:r>
      <w:r w:rsidRPr="00911ACD">
        <w:rPr>
          <w:rFonts w:ascii="Helvetica" w:hAnsi="Helvetica" w:cs="Helvetica"/>
          <w:strike/>
          <w:sz w:val="20"/>
          <w:szCs w:val="20"/>
        </w:rPr>
        <w:t>Deletions</w:t>
      </w:r>
    </w:p>
    <w:p w14:paraId="16DCB55D" w14:textId="77777777" w:rsidR="00236F74" w:rsidRPr="000E5C5F" w:rsidRDefault="00236F74" w:rsidP="00DF7204">
      <w:pPr>
        <w:pBdr>
          <w:bottom w:val="single" w:sz="4" w:space="1" w:color="D9D9D9" w:themeColor="background1" w:themeShade="D9"/>
        </w:pBdr>
        <w:rPr>
          <w:rFonts w:ascii="Helvetica" w:hAnsi="Helvetica" w:cs="Helvetica"/>
          <w:sz w:val="20"/>
          <w:szCs w:val="20"/>
        </w:rPr>
      </w:pPr>
    </w:p>
    <w:p w14:paraId="2C266B28" w14:textId="77777777" w:rsidR="00236F74" w:rsidRDefault="00236F74" w:rsidP="00DF7204">
      <w:pPr>
        <w:pStyle w:val="Footer"/>
        <w:tabs>
          <w:tab w:val="clear" w:pos="4680"/>
          <w:tab w:val="clear" w:pos="9360"/>
          <w:tab w:val="left" w:pos="1440"/>
        </w:tabs>
        <w:spacing w:before="120"/>
        <w:ind w:left="1440" w:hanging="1440"/>
        <w:rPr>
          <w:rFonts w:ascii="Helvetica" w:hAnsi="Helvetica" w:cs="Helvetica"/>
          <w:sz w:val="20"/>
          <w:szCs w:val="20"/>
        </w:rPr>
      </w:pPr>
      <w:r>
        <w:rPr>
          <w:rFonts w:ascii="Helvetica" w:hAnsi="Helvetica" w:cs="Helvetica"/>
          <w:sz w:val="20"/>
          <w:szCs w:val="20"/>
        </w:rPr>
        <w:t>DRAFT TEXT</w:t>
      </w:r>
    </w:p>
    <w:p w14:paraId="58E9A41D" w14:textId="77777777" w:rsidR="00236F74" w:rsidRPr="000E5C5F" w:rsidRDefault="00236F74" w:rsidP="00DF7204">
      <w:pPr>
        <w:pStyle w:val="Footer"/>
        <w:tabs>
          <w:tab w:val="clear" w:pos="4680"/>
          <w:tab w:val="clear" w:pos="9360"/>
          <w:tab w:val="left" w:pos="1440"/>
        </w:tabs>
        <w:ind w:left="1440" w:hanging="1440"/>
        <w:rPr>
          <w:rFonts w:ascii="Helvetica" w:hAnsi="Helvetica" w:cs="Helvetica"/>
          <w:sz w:val="20"/>
          <w:szCs w:val="20"/>
        </w:rPr>
      </w:pPr>
    </w:p>
    <w:p w14:paraId="1649CA6C" w14:textId="77777777" w:rsidR="00236F74" w:rsidRPr="00DA3671" w:rsidRDefault="00236F74" w:rsidP="00D353D2">
      <w:pPr>
        <w:pStyle w:val="Footer"/>
        <w:tabs>
          <w:tab w:val="clear" w:pos="4680"/>
          <w:tab w:val="clear" w:pos="9360"/>
          <w:tab w:val="left" w:pos="1440"/>
          <w:tab w:val="left" w:pos="8175"/>
        </w:tabs>
        <w:ind w:left="1440" w:hanging="1440"/>
        <w:rPr>
          <w:rFonts w:ascii="Helvetica" w:hAnsi="Helvetica" w:cs="Helvetica"/>
          <w:b/>
          <w:sz w:val="32"/>
          <w:szCs w:val="32"/>
        </w:rPr>
      </w:pPr>
      <w:r w:rsidRPr="00DA3671">
        <w:rPr>
          <w:rFonts w:ascii="Helvetica" w:hAnsi="Helvetica" w:cs="Helvetica"/>
          <w:b/>
          <w:sz w:val="32"/>
          <w:szCs w:val="32"/>
        </w:rPr>
        <w:t xml:space="preserve">AP </w:t>
      </w:r>
      <w:r w:rsidRPr="002F4FB0">
        <w:rPr>
          <w:rFonts w:ascii="Helvetica" w:hAnsi="Helvetica" w:cs="Helvetica"/>
          <w:b/>
          <w:noProof/>
          <w:sz w:val="32"/>
          <w:szCs w:val="32"/>
        </w:rPr>
        <w:t>7126</w:t>
      </w:r>
      <w:r w:rsidRPr="00DA3671">
        <w:rPr>
          <w:rFonts w:ascii="Helvetica" w:hAnsi="Helvetica" w:cs="Helvetica"/>
          <w:b/>
          <w:sz w:val="32"/>
          <w:szCs w:val="32"/>
        </w:rPr>
        <w:tab/>
      </w:r>
      <w:r w:rsidRPr="002F4FB0">
        <w:rPr>
          <w:rFonts w:ascii="Helvetica" w:hAnsi="Helvetica" w:cs="Helvetica"/>
          <w:b/>
          <w:noProof/>
          <w:sz w:val="32"/>
          <w:szCs w:val="32"/>
        </w:rPr>
        <w:t>Applicant Background Investigations, Reference Checks, and Criminal History Reports</w:t>
      </w:r>
    </w:p>
    <w:p w14:paraId="0BAD5E57" w14:textId="77777777" w:rsidR="00A425DD" w:rsidRDefault="00A425DD" w:rsidP="00A425DD">
      <w:pPr>
        <w:rPr>
          <w:rFonts w:ascii="Helvetica" w:hAnsi="Helvetica" w:cs="Helvetica"/>
          <w:sz w:val="32"/>
          <w:szCs w:val="32"/>
        </w:rPr>
      </w:pPr>
    </w:p>
    <w:p w14:paraId="6B7503C5" w14:textId="6B7DB665" w:rsidR="0016481B" w:rsidRPr="00E94C2E" w:rsidRDefault="0016481B" w:rsidP="0016481B">
      <w:pPr>
        <w:autoSpaceDE w:val="0"/>
        <w:autoSpaceDN w:val="0"/>
        <w:adjustRightInd w:val="0"/>
        <w:rPr>
          <w:rFonts w:ascii="Helvetica" w:hAnsi="Helvetica" w:cs="Helvetica"/>
          <w:b/>
        </w:rPr>
      </w:pPr>
      <w:r w:rsidRPr="00E94C2E">
        <w:rPr>
          <w:rFonts w:ascii="Helvetica" w:hAnsi="Helvetica" w:cs="Helvetica"/>
          <w:b/>
        </w:rPr>
        <w:t>Reference Checks</w:t>
      </w:r>
    </w:p>
    <w:p w14:paraId="031E8B2A" w14:textId="77777777" w:rsidR="0016481B" w:rsidRPr="00E94C2E" w:rsidRDefault="0016481B" w:rsidP="0016481B">
      <w:pPr>
        <w:autoSpaceDE w:val="0"/>
        <w:autoSpaceDN w:val="0"/>
        <w:adjustRightInd w:val="0"/>
        <w:rPr>
          <w:rFonts w:ascii="Helvetica" w:hAnsi="Helvetica" w:cs="Helvetica"/>
        </w:rPr>
      </w:pPr>
    </w:p>
    <w:p w14:paraId="1EAA4114" w14:textId="77777777" w:rsidR="00977661" w:rsidRPr="0043674E" w:rsidRDefault="0016481B" w:rsidP="00977661">
      <w:pPr>
        <w:autoSpaceDE w:val="0"/>
        <w:autoSpaceDN w:val="0"/>
        <w:adjustRightInd w:val="0"/>
        <w:rPr>
          <w:rFonts w:ascii="Helvetica" w:hAnsi="Helvetica" w:cs="Helvetica"/>
          <w:bCs/>
          <w:color w:val="EE0000"/>
        </w:rPr>
      </w:pPr>
      <w:r w:rsidRPr="00E94C2E">
        <w:rPr>
          <w:rFonts w:ascii="Helvetica" w:hAnsi="Helvetica" w:cs="Helvetica"/>
        </w:rPr>
        <w:t xml:space="preserve">Reference checks will be </w:t>
      </w:r>
      <w:proofErr w:type="gramStart"/>
      <w:r w:rsidRPr="00E94C2E">
        <w:rPr>
          <w:rFonts w:ascii="Helvetica" w:hAnsi="Helvetica" w:cs="Helvetica"/>
        </w:rPr>
        <w:t>done</w:t>
      </w:r>
      <w:proofErr w:type="gramEnd"/>
      <w:r w:rsidRPr="00E94C2E">
        <w:rPr>
          <w:rFonts w:ascii="Helvetica" w:hAnsi="Helvetica" w:cs="Helvetica"/>
        </w:rPr>
        <w:t xml:space="preserve"> on all prospective employees of the District, prior to an offer of employment regarding, but not limited </w:t>
      </w:r>
      <w:proofErr w:type="gramStart"/>
      <w:r w:rsidRPr="00E94C2E">
        <w:rPr>
          <w:rFonts w:ascii="Helvetica" w:hAnsi="Helvetica" w:cs="Helvetica"/>
        </w:rPr>
        <w:t>to:</w:t>
      </w:r>
      <w:proofErr w:type="gramEnd"/>
      <w:r w:rsidRPr="00E94C2E">
        <w:rPr>
          <w:rFonts w:ascii="Helvetica" w:hAnsi="Helvetica" w:cs="Helvetica"/>
        </w:rPr>
        <w:t xml:space="preserve"> education, prior employment and personal references. If it is determined that the prospective employee will not be hired, the applicant will be notified in a timely manner.</w:t>
      </w:r>
    </w:p>
    <w:p w14:paraId="6E01DBDA" w14:textId="77777777" w:rsidR="00977661" w:rsidRPr="0043674E" w:rsidRDefault="00977661" w:rsidP="00977661">
      <w:pPr>
        <w:autoSpaceDE w:val="0"/>
        <w:autoSpaceDN w:val="0"/>
        <w:adjustRightInd w:val="0"/>
        <w:rPr>
          <w:rFonts w:ascii="Helvetica" w:hAnsi="Helvetica" w:cs="Helvetica"/>
          <w:bCs/>
          <w:color w:val="EE0000"/>
        </w:rPr>
      </w:pPr>
    </w:p>
    <w:p w14:paraId="78543323" w14:textId="77777777" w:rsidR="00977661" w:rsidRPr="00E94C2E" w:rsidRDefault="00977661" w:rsidP="00977661">
      <w:pPr>
        <w:autoSpaceDE w:val="0"/>
        <w:autoSpaceDN w:val="0"/>
        <w:adjustRightInd w:val="0"/>
        <w:rPr>
          <w:rFonts w:ascii="Helvetica" w:hAnsi="Helvetica" w:cs="Helvetica"/>
          <w:color w:val="FF0000"/>
          <w:u w:val="single"/>
        </w:rPr>
      </w:pPr>
      <w:r w:rsidRPr="00E94C2E">
        <w:rPr>
          <w:rFonts w:ascii="Helvetica" w:hAnsi="Helvetica" w:cs="Helvetica"/>
          <w:color w:val="FF0000"/>
          <w:u w:val="single"/>
        </w:rPr>
        <w:t xml:space="preserve">Applicants for academic, athletic, or administrative positions, including volunteer positions in athletics, who meet the minimum qualifications for the position, shall disclose whether they have been subject to a final administrative decision or final judicial decision, issued within the last seven years from the date of submission of the application, determining that the applicant committed sexual harassment. The District will permit applicants to disclose if they have filed an appeal with the previous employer or, if applicable, with the United States Department of Education. Applicants for such positions shall sign a </w:t>
      </w:r>
      <w:r>
        <w:rPr>
          <w:rFonts w:ascii="Helvetica" w:hAnsi="Helvetica" w:cs="Helvetica"/>
          <w:color w:val="0070C0"/>
          <w:u w:val="single"/>
        </w:rPr>
        <w:t>R</w:t>
      </w:r>
      <w:r w:rsidRPr="00E94C2E">
        <w:rPr>
          <w:rFonts w:ascii="Helvetica" w:hAnsi="Helvetica" w:cs="Helvetica"/>
          <w:color w:val="FF0000"/>
          <w:u w:val="single"/>
        </w:rPr>
        <w:t xml:space="preserve">elease </w:t>
      </w:r>
      <w:r>
        <w:rPr>
          <w:rFonts w:ascii="Helvetica" w:hAnsi="Helvetica" w:cs="Helvetica"/>
          <w:color w:val="0070C0"/>
          <w:u w:val="single"/>
        </w:rPr>
        <w:t xml:space="preserve">of Information form </w:t>
      </w:r>
      <w:r w:rsidRPr="00E94C2E">
        <w:rPr>
          <w:rFonts w:ascii="Helvetica" w:hAnsi="Helvetica" w:cs="Helvetica"/>
          <w:color w:val="FF0000"/>
          <w:u w:val="single"/>
        </w:rPr>
        <w:t xml:space="preserve">authorizing the District to request and receive information from the applicant’s previous employers concerning any substantiated allegations of misconduct, </w:t>
      </w:r>
      <w:proofErr w:type="gramStart"/>
      <w:r w:rsidRPr="00E94C2E">
        <w:rPr>
          <w:rFonts w:ascii="Helvetica" w:hAnsi="Helvetica" w:cs="Helvetica"/>
          <w:color w:val="FF0000"/>
          <w:u w:val="single"/>
        </w:rPr>
        <w:t>in order to</w:t>
      </w:r>
      <w:proofErr w:type="gramEnd"/>
      <w:r w:rsidRPr="00E94C2E">
        <w:rPr>
          <w:rFonts w:ascii="Helvetica" w:hAnsi="Helvetica" w:cs="Helvetica"/>
          <w:color w:val="FF0000"/>
          <w:u w:val="single"/>
        </w:rPr>
        <w:t xml:space="preserve"> permit the District to evaluate the released information with respect to the criteria for a potential job placement. The District shall make a reasonable attempt to obtain this information about a finalist applicant prior to making a final hiring decision.</w:t>
      </w:r>
    </w:p>
    <w:p w14:paraId="7F83A4BF" w14:textId="77777777" w:rsidR="00977661" w:rsidRPr="00E94C2E" w:rsidRDefault="00977661" w:rsidP="0016481B">
      <w:pPr>
        <w:tabs>
          <w:tab w:val="left" w:pos="1440"/>
        </w:tabs>
        <w:rPr>
          <w:rFonts w:ascii="Helvetica" w:hAnsi="Helvetica" w:cs="Helvetica"/>
        </w:rPr>
      </w:pPr>
    </w:p>
    <w:p w14:paraId="3B91AACD" w14:textId="77777777" w:rsidR="0016481B" w:rsidRPr="00E94C2E" w:rsidRDefault="0016481B" w:rsidP="0016481B">
      <w:pPr>
        <w:tabs>
          <w:tab w:val="left" w:pos="1440"/>
        </w:tabs>
        <w:rPr>
          <w:rFonts w:ascii="Helvetica" w:hAnsi="Helvetica" w:cs="Helvetica"/>
        </w:rPr>
      </w:pPr>
    </w:p>
    <w:p w14:paraId="5E52531C" w14:textId="77777777" w:rsidR="0016481B" w:rsidRPr="00E94C2E" w:rsidRDefault="0016481B" w:rsidP="0016481B">
      <w:pPr>
        <w:autoSpaceDE w:val="0"/>
        <w:autoSpaceDN w:val="0"/>
        <w:adjustRightInd w:val="0"/>
        <w:rPr>
          <w:rFonts w:ascii="Helvetica" w:hAnsi="Helvetica" w:cs="Helvetica"/>
          <w:b/>
        </w:rPr>
      </w:pPr>
      <w:r w:rsidRPr="00E94C2E">
        <w:rPr>
          <w:rFonts w:ascii="Helvetica" w:hAnsi="Helvetica" w:cs="Helvetica"/>
          <w:b/>
        </w:rPr>
        <w:t>Criminal History Reports</w:t>
      </w:r>
    </w:p>
    <w:p w14:paraId="174B54CE" w14:textId="77777777" w:rsidR="0016481B" w:rsidRPr="00E94C2E" w:rsidRDefault="0016481B" w:rsidP="0016481B">
      <w:pPr>
        <w:autoSpaceDE w:val="0"/>
        <w:autoSpaceDN w:val="0"/>
        <w:adjustRightInd w:val="0"/>
        <w:rPr>
          <w:rFonts w:ascii="Helvetica" w:hAnsi="Helvetica" w:cs="Helvetica"/>
        </w:rPr>
      </w:pPr>
    </w:p>
    <w:p w14:paraId="40013170" w14:textId="77777777" w:rsidR="0016481B" w:rsidRPr="00E94C2E" w:rsidRDefault="0016481B" w:rsidP="0016481B">
      <w:pPr>
        <w:tabs>
          <w:tab w:val="left" w:pos="1440"/>
        </w:tabs>
        <w:rPr>
          <w:rFonts w:ascii="Helvetica" w:hAnsi="Helvetica" w:cs="Helvetica"/>
        </w:rPr>
      </w:pPr>
      <w:r w:rsidRPr="00E94C2E">
        <w:rPr>
          <w:rFonts w:ascii="Helvetica" w:hAnsi="Helvetica" w:cs="Helvetica"/>
        </w:rPr>
        <w:t>Criminal history reports will be obtained for prospective employees after a conditional job offer has been made. The District will comply with all state and federal laws and the California Community College Chancellor’s Office guidance as it relates to the consideration of information contained within the criminal history reports.</w:t>
      </w:r>
    </w:p>
    <w:p w14:paraId="08D25DEC" w14:textId="77777777" w:rsidR="0016481B" w:rsidRPr="00E94C2E" w:rsidRDefault="0016481B" w:rsidP="0016481B">
      <w:pPr>
        <w:tabs>
          <w:tab w:val="left" w:pos="1440"/>
        </w:tabs>
        <w:rPr>
          <w:rFonts w:ascii="Helvetica" w:hAnsi="Helvetica" w:cs="Helvetica"/>
        </w:rPr>
      </w:pPr>
    </w:p>
    <w:p w14:paraId="0969DE1C" w14:textId="77777777" w:rsidR="0016481B" w:rsidRPr="00E94C2E" w:rsidRDefault="0016481B" w:rsidP="0016481B">
      <w:pPr>
        <w:tabs>
          <w:tab w:val="left" w:pos="1440"/>
        </w:tabs>
        <w:rPr>
          <w:rFonts w:ascii="Helvetica" w:hAnsi="Helvetica" w:cs="Helvetica"/>
        </w:rPr>
      </w:pPr>
    </w:p>
    <w:p w14:paraId="3D7A9491" w14:textId="77777777" w:rsidR="0016481B" w:rsidRPr="00E94C2E" w:rsidRDefault="0016481B" w:rsidP="0016481B">
      <w:pPr>
        <w:autoSpaceDE w:val="0"/>
        <w:autoSpaceDN w:val="0"/>
        <w:adjustRightInd w:val="0"/>
        <w:rPr>
          <w:rFonts w:ascii="Helvetica" w:hAnsi="Helvetica" w:cs="Helvetica"/>
          <w:b/>
        </w:rPr>
      </w:pPr>
      <w:r w:rsidRPr="00E94C2E">
        <w:rPr>
          <w:rFonts w:ascii="Helvetica" w:hAnsi="Helvetica" w:cs="Helvetica"/>
          <w:b/>
        </w:rPr>
        <w:t>Background Investigations</w:t>
      </w:r>
    </w:p>
    <w:p w14:paraId="22A24197" w14:textId="77777777" w:rsidR="0016481B" w:rsidRPr="00E94C2E" w:rsidRDefault="0016481B" w:rsidP="0016481B">
      <w:pPr>
        <w:autoSpaceDE w:val="0"/>
        <w:autoSpaceDN w:val="0"/>
        <w:adjustRightInd w:val="0"/>
        <w:rPr>
          <w:rFonts w:ascii="Helvetica" w:hAnsi="Helvetica" w:cs="Helvetica"/>
        </w:rPr>
      </w:pPr>
    </w:p>
    <w:p w14:paraId="45BAF933" w14:textId="533E94D3" w:rsidR="0016481B" w:rsidRPr="00E94C2E" w:rsidRDefault="0016481B" w:rsidP="00E94C2E">
      <w:pPr>
        <w:autoSpaceDE w:val="0"/>
        <w:autoSpaceDN w:val="0"/>
        <w:adjustRightInd w:val="0"/>
        <w:rPr>
          <w:rFonts w:ascii="Helvetica" w:hAnsi="Helvetica" w:cs="Helvetica"/>
        </w:rPr>
      </w:pPr>
      <w:r w:rsidRPr="00E94C2E">
        <w:rPr>
          <w:rFonts w:ascii="Helvetica" w:hAnsi="Helvetica" w:cs="Helvetica"/>
        </w:rPr>
        <w:t xml:space="preserve">All background investigations for prospective candidates for sworn officer positions in the District police department are performed by the District’s police department and/or by outside, independent, licensed investigators, and includes investigation of, but not limited to, criminal history, drug/alcohol use, driving history, credit and financial information, alcohol abuse, moral character, employment information, character references, medical, dental and psychological records and education. Background investigations for prospective sworn officer candidates in the District police department also include investigating whether the applicant has </w:t>
      </w:r>
      <w:proofErr w:type="gramStart"/>
      <w:r w:rsidRPr="00E94C2E">
        <w:rPr>
          <w:rFonts w:ascii="Helvetica" w:hAnsi="Helvetica" w:cs="Helvetica"/>
        </w:rPr>
        <w:t>had sustained</w:t>
      </w:r>
      <w:proofErr w:type="gramEnd"/>
      <w:r w:rsidRPr="00E94C2E">
        <w:rPr>
          <w:rFonts w:ascii="Helvetica" w:hAnsi="Helvetica" w:cs="Helvetica"/>
        </w:rPr>
        <w:t xml:space="preserve"> findings related to moral turpitude, harassment, discrimination, retaliation, abuse of authority or power, excessive use of force, or other misconduct incompatible with the role of a sworn officer.  The cost of any background check will be the responsibility of the District. The prospective employee will be required to sign a Release of Information form, authorizing the investigation.</w:t>
      </w:r>
    </w:p>
    <w:p w14:paraId="30F6EDF9" w14:textId="77777777" w:rsidR="0016481B" w:rsidRPr="00E94C2E" w:rsidRDefault="0016481B" w:rsidP="0016481B">
      <w:pPr>
        <w:autoSpaceDE w:val="0"/>
        <w:autoSpaceDN w:val="0"/>
        <w:adjustRightInd w:val="0"/>
        <w:rPr>
          <w:rFonts w:ascii="Helvetica" w:hAnsi="Helvetica" w:cs="Helvetica"/>
        </w:rPr>
      </w:pPr>
    </w:p>
    <w:p w14:paraId="0C143823" w14:textId="77777777" w:rsidR="0016481B" w:rsidRPr="00E94C2E" w:rsidRDefault="0016481B" w:rsidP="0016481B">
      <w:pPr>
        <w:autoSpaceDE w:val="0"/>
        <w:autoSpaceDN w:val="0"/>
        <w:adjustRightInd w:val="0"/>
        <w:rPr>
          <w:rFonts w:ascii="Helvetica" w:hAnsi="Helvetica" w:cs="Helvetica"/>
        </w:rPr>
      </w:pPr>
      <w:r w:rsidRPr="00E94C2E">
        <w:rPr>
          <w:rFonts w:ascii="Helvetica" w:hAnsi="Helvetica" w:cs="Helvetica"/>
        </w:rPr>
        <w:t>Where a background investigation is performed by a third party</w:t>
      </w:r>
      <w:r w:rsidRPr="00E94C2E">
        <w:rPr>
          <w:rFonts w:ascii="Helvetica" w:hAnsi="Helvetica" w:cs="Helvetica"/>
          <w:i/>
          <w:iCs/>
        </w:rPr>
        <w:t xml:space="preserve">, </w:t>
      </w:r>
      <w:r w:rsidRPr="00E94C2E">
        <w:rPr>
          <w:rFonts w:ascii="Helvetica" w:hAnsi="Helvetica" w:cs="Helvetica"/>
        </w:rPr>
        <w:t xml:space="preserve">the Human Resources Office shall make a clear and conspicuous disclosure to the applicant on a separate form before the report is procured. The applicant shall be </w:t>
      </w:r>
      <w:proofErr w:type="gramStart"/>
      <w:r w:rsidRPr="00E94C2E">
        <w:rPr>
          <w:rFonts w:ascii="Helvetica" w:hAnsi="Helvetica" w:cs="Helvetica"/>
        </w:rPr>
        <w:t>provided</w:t>
      </w:r>
      <w:proofErr w:type="gramEnd"/>
      <w:r w:rsidRPr="00E94C2E">
        <w:rPr>
          <w:rFonts w:ascii="Helvetica" w:hAnsi="Helvetica" w:cs="Helvetica"/>
        </w:rPr>
        <w:t xml:space="preserve"> an option to receive or not receive a copy of the report. If the applicant is not hired, or the District takes other action that adversely affects any applicant based in whole or in part upon the third-party report, the Chief Human Resources Officer shall provide oral, written, or electronic notice of:</w:t>
      </w:r>
    </w:p>
    <w:p w14:paraId="7EBA3F8C" w14:textId="77777777" w:rsidR="0016481B" w:rsidRPr="00E94C2E" w:rsidRDefault="0016481B" w:rsidP="0016481B">
      <w:pPr>
        <w:numPr>
          <w:ilvl w:val="0"/>
          <w:numId w:val="16"/>
        </w:numPr>
        <w:autoSpaceDE w:val="0"/>
        <w:autoSpaceDN w:val="0"/>
        <w:adjustRightInd w:val="0"/>
        <w:spacing w:before="120"/>
        <w:rPr>
          <w:rFonts w:ascii="Helvetica" w:hAnsi="Helvetica" w:cs="Helvetica"/>
        </w:rPr>
      </w:pPr>
      <w:r w:rsidRPr="00E94C2E">
        <w:rPr>
          <w:rFonts w:ascii="Helvetica" w:hAnsi="Helvetica" w:cs="Helvetica"/>
        </w:rPr>
        <w:t>the adverse action to the applicant;</w:t>
      </w:r>
    </w:p>
    <w:p w14:paraId="4A24DDD6" w14:textId="77777777" w:rsidR="0016481B" w:rsidRPr="00E94C2E" w:rsidRDefault="0016481B" w:rsidP="0016481B">
      <w:pPr>
        <w:numPr>
          <w:ilvl w:val="0"/>
          <w:numId w:val="16"/>
        </w:numPr>
        <w:autoSpaceDE w:val="0"/>
        <w:autoSpaceDN w:val="0"/>
        <w:adjustRightInd w:val="0"/>
        <w:spacing w:before="120"/>
        <w:rPr>
          <w:rFonts w:ascii="Helvetica" w:hAnsi="Helvetica" w:cs="Helvetica"/>
        </w:rPr>
      </w:pPr>
      <w:r w:rsidRPr="00E94C2E">
        <w:rPr>
          <w:rFonts w:ascii="Helvetica" w:hAnsi="Helvetica" w:cs="Helvetica"/>
        </w:rPr>
        <w:t xml:space="preserve">the name, address, and telephone number of the </w:t>
      </w:r>
      <w:proofErr w:type="gramStart"/>
      <w:r w:rsidRPr="00E94C2E">
        <w:rPr>
          <w:rFonts w:ascii="Helvetica" w:hAnsi="Helvetica" w:cs="Helvetica"/>
        </w:rPr>
        <w:t>third party</w:t>
      </w:r>
      <w:proofErr w:type="gramEnd"/>
      <w:r w:rsidRPr="00E94C2E">
        <w:rPr>
          <w:rFonts w:ascii="Helvetica" w:hAnsi="Helvetica" w:cs="Helvetica"/>
        </w:rPr>
        <w:t xml:space="preserve"> agency that furnished the report;</w:t>
      </w:r>
    </w:p>
    <w:p w14:paraId="035F3DE0" w14:textId="77777777" w:rsidR="0016481B" w:rsidRPr="00E94C2E" w:rsidRDefault="0016481B" w:rsidP="0016481B">
      <w:pPr>
        <w:numPr>
          <w:ilvl w:val="0"/>
          <w:numId w:val="16"/>
        </w:numPr>
        <w:autoSpaceDE w:val="0"/>
        <w:autoSpaceDN w:val="0"/>
        <w:adjustRightInd w:val="0"/>
        <w:spacing w:before="120"/>
        <w:rPr>
          <w:rFonts w:ascii="Helvetica" w:hAnsi="Helvetica" w:cs="Helvetica"/>
        </w:rPr>
      </w:pPr>
      <w:r w:rsidRPr="00E94C2E">
        <w:rPr>
          <w:rFonts w:ascii="Helvetica" w:hAnsi="Helvetica" w:cs="Helvetica"/>
        </w:rPr>
        <w:t>the applicant’s right to obtain a free copy of the report; and</w:t>
      </w:r>
    </w:p>
    <w:p w14:paraId="77D579C3" w14:textId="77777777" w:rsidR="0016481B" w:rsidRPr="00E94C2E" w:rsidRDefault="0016481B" w:rsidP="0016481B">
      <w:pPr>
        <w:numPr>
          <w:ilvl w:val="0"/>
          <w:numId w:val="16"/>
        </w:numPr>
        <w:autoSpaceDE w:val="0"/>
        <w:autoSpaceDN w:val="0"/>
        <w:adjustRightInd w:val="0"/>
        <w:spacing w:before="120"/>
        <w:rPr>
          <w:rFonts w:ascii="Helvetica" w:hAnsi="Helvetica" w:cs="Helvetica"/>
        </w:rPr>
      </w:pPr>
      <w:r w:rsidRPr="00E94C2E">
        <w:rPr>
          <w:rFonts w:ascii="Helvetica" w:hAnsi="Helvetica" w:cs="Helvetica"/>
        </w:rPr>
        <w:t>the applicant’s right to dispute the accuracy or completeness of any of the information in the report.</w:t>
      </w:r>
    </w:p>
    <w:p w14:paraId="53AD214E" w14:textId="77777777" w:rsidR="0016481B" w:rsidRPr="00E94C2E" w:rsidRDefault="0016481B" w:rsidP="0016481B">
      <w:pPr>
        <w:tabs>
          <w:tab w:val="left" w:pos="1440"/>
        </w:tabs>
        <w:rPr>
          <w:rFonts w:ascii="Helvetica" w:hAnsi="Helvetica" w:cs="Helvetica"/>
        </w:rPr>
      </w:pPr>
    </w:p>
    <w:p w14:paraId="33E383BB" w14:textId="77777777" w:rsidR="0016481B" w:rsidRPr="00E94C2E" w:rsidRDefault="0016481B" w:rsidP="0016481B">
      <w:pPr>
        <w:tabs>
          <w:tab w:val="left" w:pos="1440"/>
        </w:tabs>
        <w:rPr>
          <w:rFonts w:ascii="Helvetica" w:hAnsi="Helvetica" w:cs="Helvetica"/>
        </w:rPr>
      </w:pPr>
    </w:p>
    <w:p w14:paraId="3A4160F8" w14:textId="77777777" w:rsidR="0016481B" w:rsidRPr="00E94C2E" w:rsidRDefault="0016481B" w:rsidP="0016481B">
      <w:pPr>
        <w:ind w:left="1440" w:hanging="1440"/>
        <w:rPr>
          <w:rFonts w:ascii="Helvetica" w:hAnsi="Helvetica" w:cs="Helvetica"/>
        </w:rPr>
      </w:pPr>
      <w:r w:rsidRPr="00E94C2E">
        <w:rPr>
          <w:rFonts w:ascii="Helvetica" w:hAnsi="Helvetica" w:cs="Helvetica"/>
        </w:rPr>
        <w:t>References:</w:t>
      </w:r>
      <w:r w:rsidRPr="00E94C2E">
        <w:rPr>
          <w:rFonts w:ascii="Helvetica" w:hAnsi="Helvetica" w:cs="Helvetica"/>
        </w:rPr>
        <w:tab/>
        <w:t>15 U.S. Code Sections 1681 et seq. (Fair Credit Reporting Act);</w:t>
      </w:r>
    </w:p>
    <w:p w14:paraId="7931E13B" w14:textId="14F1B939" w:rsidR="0016481B" w:rsidRPr="00E94C2E" w:rsidRDefault="0016481B" w:rsidP="0016481B">
      <w:pPr>
        <w:ind w:left="1440"/>
        <w:rPr>
          <w:rFonts w:ascii="Helvetica" w:hAnsi="Helvetica" w:cs="Helvetica"/>
        </w:rPr>
      </w:pPr>
      <w:r w:rsidRPr="00E94C2E">
        <w:rPr>
          <w:rFonts w:ascii="Helvetica" w:hAnsi="Helvetica" w:cs="Helvetica"/>
        </w:rPr>
        <w:t>Civil Code Section</w:t>
      </w:r>
      <w:r w:rsidR="00592A4B" w:rsidRPr="00E94C2E">
        <w:rPr>
          <w:rFonts w:ascii="Helvetica" w:hAnsi="Helvetica" w:cs="Helvetica"/>
          <w:color w:val="0070C0"/>
          <w:u w:val="single"/>
        </w:rPr>
        <w:t>s</w:t>
      </w:r>
      <w:r w:rsidRPr="00E94C2E">
        <w:rPr>
          <w:rFonts w:ascii="Helvetica" w:hAnsi="Helvetica" w:cs="Helvetica"/>
        </w:rPr>
        <w:t xml:space="preserve"> 47, 1785.16, 1785.20, and 1786.16 et seq.;</w:t>
      </w:r>
    </w:p>
    <w:p w14:paraId="099A9E28" w14:textId="77777777" w:rsidR="0016481B" w:rsidRPr="00E94C2E" w:rsidRDefault="0016481B" w:rsidP="0016481B">
      <w:pPr>
        <w:ind w:left="1440"/>
        <w:rPr>
          <w:rFonts w:ascii="Helvetica" w:hAnsi="Helvetica" w:cs="Helvetica"/>
        </w:rPr>
      </w:pPr>
      <w:r w:rsidRPr="00E94C2E">
        <w:rPr>
          <w:rFonts w:ascii="Helvetica" w:hAnsi="Helvetica" w:cs="Helvetica"/>
        </w:rPr>
        <w:t>Education Code Sections 67459 and 87604.5</w:t>
      </w:r>
    </w:p>
    <w:p w14:paraId="0BB2129E" w14:textId="77777777" w:rsidR="0016481B" w:rsidRPr="00E94C2E" w:rsidRDefault="0016481B" w:rsidP="0016481B">
      <w:pPr>
        <w:rPr>
          <w:rFonts w:ascii="Helvetica" w:hAnsi="Helvetica" w:cs="Helvetica"/>
        </w:rPr>
      </w:pPr>
    </w:p>
    <w:p w14:paraId="4980DFB6" w14:textId="77777777" w:rsidR="0016481B" w:rsidRPr="00E94C2E" w:rsidRDefault="0016481B" w:rsidP="0016481B">
      <w:pPr>
        <w:tabs>
          <w:tab w:val="left" w:pos="1440"/>
        </w:tabs>
        <w:ind w:left="1440" w:hanging="1440"/>
        <w:rPr>
          <w:rFonts w:ascii="Helvetica" w:hAnsi="Helvetica" w:cs="Helvetica"/>
        </w:rPr>
      </w:pPr>
      <w:r w:rsidRPr="00E94C2E">
        <w:rPr>
          <w:rFonts w:ascii="Helvetica" w:hAnsi="Helvetica" w:cs="Helvetica"/>
        </w:rPr>
        <w:t>Approved:</w:t>
      </w:r>
      <w:r w:rsidRPr="00E94C2E">
        <w:rPr>
          <w:rFonts w:ascii="Helvetica" w:hAnsi="Helvetica" w:cs="Helvetica"/>
        </w:rPr>
        <w:tab/>
        <w:t>3/6/12</w:t>
      </w:r>
    </w:p>
    <w:p w14:paraId="70131850" w14:textId="77777777" w:rsidR="0016481B" w:rsidRPr="00E94C2E" w:rsidRDefault="0016481B" w:rsidP="0016481B">
      <w:pPr>
        <w:tabs>
          <w:tab w:val="left" w:pos="1440"/>
        </w:tabs>
        <w:ind w:left="1440" w:hanging="1440"/>
        <w:rPr>
          <w:rFonts w:ascii="Helvetica" w:hAnsi="Helvetica" w:cs="Helvetica"/>
        </w:rPr>
      </w:pPr>
    </w:p>
    <w:p w14:paraId="2798B50B" w14:textId="77777777" w:rsidR="0016481B" w:rsidRPr="00E94C2E" w:rsidRDefault="0016481B" w:rsidP="0016481B">
      <w:pPr>
        <w:tabs>
          <w:tab w:val="left" w:pos="1440"/>
        </w:tabs>
        <w:ind w:left="1440" w:hanging="1440"/>
        <w:rPr>
          <w:rFonts w:ascii="Helvetica" w:hAnsi="Helvetica" w:cs="Helvetica"/>
        </w:rPr>
      </w:pPr>
      <w:r w:rsidRPr="00E94C2E">
        <w:rPr>
          <w:rFonts w:ascii="Helvetica" w:hAnsi="Helvetica" w:cs="Helvetica"/>
        </w:rPr>
        <w:t>Revised:</w:t>
      </w:r>
      <w:r w:rsidRPr="00E94C2E">
        <w:rPr>
          <w:rFonts w:ascii="Helvetica" w:hAnsi="Helvetica" w:cs="Helvetica"/>
        </w:rPr>
        <w:tab/>
        <w:t>5/16/23, 6/12/25</w:t>
      </w:r>
    </w:p>
    <w:p w14:paraId="1BD2066D" w14:textId="77777777" w:rsidR="00236F74" w:rsidRPr="00DA3671" w:rsidRDefault="00236F74" w:rsidP="00C25813">
      <w:pPr>
        <w:tabs>
          <w:tab w:val="left" w:pos="1440"/>
        </w:tabs>
        <w:ind w:left="1440" w:hanging="1440"/>
        <w:rPr>
          <w:rFonts w:ascii="Helvetica" w:hAnsi="Helvetica" w:cs="Helvetica"/>
        </w:rPr>
      </w:pPr>
    </w:p>
    <w:p w14:paraId="634D5126" w14:textId="77777777" w:rsidR="00236F74" w:rsidRDefault="00236F74" w:rsidP="00C25813">
      <w:pPr>
        <w:tabs>
          <w:tab w:val="left" w:pos="1440"/>
        </w:tabs>
        <w:ind w:left="1440" w:hanging="1440"/>
        <w:rPr>
          <w:rFonts w:ascii="Helvetica" w:hAnsi="Helvetica" w:cs="Helvetica"/>
        </w:rPr>
      </w:pPr>
    </w:p>
    <w:p w14:paraId="282EF892" w14:textId="77777777" w:rsidR="00236F74" w:rsidRDefault="00236F74" w:rsidP="00C25813">
      <w:pPr>
        <w:tabs>
          <w:tab w:val="left" w:pos="1440"/>
        </w:tabs>
        <w:ind w:left="1440" w:hanging="1440"/>
        <w:rPr>
          <w:rFonts w:ascii="Helvetica" w:hAnsi="Helvetica" w:cs="Helvetica"/>
        </w:rPr>
      </w:pPr>
    </w:p>
    <w:p w14:paraId="2D02C3BE" w14:textId="77777777" w:rsidR="00236F74" w:rsidRDefault="00236F74" w:rsidP="00DF7204">
      <w:pPr>
        <w:pStyle w:val="Footer"/>
        <w:tabs>
          <w:tab w:val="clear" w:pos="4680"/>
          <w:tab w:val="clear" w:pos="9360"/>
          <w:tab w:val="left" w:pos="1440"/>
        </w:tabs>
        <w:spacing w:after="120"/>
        <w:ind w:left="1440" w:hanging="1440"/>
        <w:rPr>
          <w:rFonts w:ascii="Helvetica" w:hAnsi="Helvetica" w:cs="Helvetica"/>
          <w:sz w:val="20"/>
          <w:szCs w:val="20"/>
        </w:rPr>
      </w:pPr>
      <w:r>
        <w:rPr>
          <w:rFonts w:ascii="Helvetica" w:hAnsi="Helvetica" w:cs="Helvetica"/>
          <w:sz w:val="20"/>
          <w:szCs w:val="20"/>
        </w:rPr>
        <w:lastRenderedPageBreak/>
        <w:t>END OF DRAFT TEXT</w:t>
      </w:r>
    </w:p>
    <w:p w14:paraId="5E1C2D88" w14:textId="77777777" w:rsidR="00236F74" w:rsidRPr="00CE0164" w:rsidRDefault="00236F74" w:rsidP="00DF7204">
      <w:pPr>
        <w:pBdr>
          <w:top w:val="single" w:sz="4" w:space="1" w:color="D9D9D9" w:themeColor="background1" w:themeShade="D9"/>
        </w:pBdr>
        <w:rPr>
          <w:rFonts w:ascii="Helvetica" w:hAnsi="Helvetica" w:cs="Helvetica"/>
          <w:sz w:val="20"/>
          <w:szCs w:val="20"/>
        </w:rPr>
      </w:pPr>
    </w:p>
    <w:p w14:paraId="7A0BAE9E" w14:textId="77777777" w:rsidR="00236F74" w:rsidRPr="00CE0164" w:rsidRDefault="00236F74" w:rsidP="00DF7204">
      <w:pPr>
        <w:rPr>
          <w:rFonts w:ascii="Helvetica" w:hAnsi="Helvetica" w:cs="Helvetica"/>
          <w:i/>
          <w:iCs/>
          <w:sz w:val="20"/>
          <w:szCs w:val="20"/>
        </w:rPr>
      </w:pPr>
      <w:r w:rsidRPr="00CE0164">
        <w:rPr>
          <w:rFonts w:ascii="Helvetica" w:hAnsi="Helvetica" w:cs="Helvetica"/>
          <w:i/>
          <w:iCs/>
          <w:sz w:val="20"/>
          <w:szCs w:val="20"/>
        </w:rPr>
        <w:t>Review information</w:t>
      </w:r>
      <w:r>
        <w:rPr>
          <w:rFonts w:ascii="Helvetica" w:hAnsi="Helvetica" w:cs="Helvetica"/>
          <w:i/>
          <w:iCs/>
          <w:sz w:val="20"/>
          <w:szCs w:val="20"/>
        </w:rPr>
        <w:t>, process notes</w:t>
      </w:r>
      <w:r w:rsidRPr="00CE0164">
        <w:rPr>
          <w:rFonts w:ascii="Helvetica" w:hAnsi="Helvetica" w:cs="Helvetica"/>
          <w:i/>
          <w:iCs/>
          <w:sz w:val="20"/>
          <w:szCs w:val="20"/>
        </w:rPr>
        <w:t xml:space="preserve"> and legal citations section begin</w:t>
      </w:r>
      <w:r>
        <w:rPr>
          <w:rFonts w:ascii="Helvetica" w:hAnsi="Helvetica" w:cs="Helvetica"/>
          <w:i/>
          <w:iCs/>
          <w:sz w:val="20"/>
          <w:szCs w:val="20"/>
        </w:rPr>
        <w:t>s</w:t>
      </w:r>
      <w:r w:rsidRPr="00CE0164">
        <w:rPr>
          <w:rFonts w:ascii="Helvetica" w:hAnsi="Helvetica" w:cs="Helvetica"/>
          <w:i/>
          <w:iCs/>
          <w:sz w:val="20"/>
          <w:szCs w:val="20"/>
        </w:rPr>
        <w:t xml:space="preserve"> on the next page.</w:t>
      </w:r>
    </w:p>
    <w:p w14:paraId="2D36D90A" w14:textId="77777777" w:rsidR="00236F74" w:rsidRPr="002C5275" w:rsidRDefault="00236F74" w:rsidP="00895670">
      <w:pPr>
        <w:spacing w:after="160" w:line="259" w:lineRule="auto"/>
        <w:rPr>
          <w:rFonts w:ascii="Helvetica" w:hAnsi="Helvetica" w:cs="Helvetica"/>
          <w:sz w:val="22"/>
          <w:szCs w:val="22"/>
        </w:rPr>
      </w:pPr>
      <w:r w:rsidRPr="002C5275">
        <w:rPr>
          <w:rFonts w:ascii="Helvetica" w:hAnsi="Helvetica" w:cs="Helvetica"/>
          <w:sz w:val="22"/>
          <w:szCs w:val="22"/>
        </w:rPr>
        <w:br w:type="page"/>
      </w: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1795"/>
        <w:gridCol w:w="7565"/>
      </w:tblGrid>
      <w:tr w:rsidR="00236F74" w:rsidRPr="00015A04" w14:paraId="71195FF1" w14:textId="77777777" w:rsidTr="007505FF">
        <w:trPr>
          <w:trHeight w:val="317"/>
        </w:trPr>
        <w:tc>
          <w:tcPr>
            <w:tcW w:w="9360" w:type="dxa"/>
            <w:gridSpan w:val="2"/>
            <w:shd w:val="clear" w:color="auto" w:fill="808080" w:themeFill="background1" w:themeFillShade="80"/>
            <w:tcMar>
              <w:top w:w="0" w:type="dxa"/>
              <w:left w:w="115" w:type="dxa"/>
              <w:bottom w:w="0" w:type="dxa"/>
              <w:right w:w="115" w:type="dxa"/>
            </w:tcMar>
            <w:vAlign w:val="center"/>
          </w:tcPr>
          <w:p w14:paraId="2C310F01" w14:textId="77777777" w:rsidR="00236F74" w:rsidRPr="00015A04" w:rsidRDefault="00236F74" w:rsidP="007505FF">
            <w:pPr>
              <w:tabs>
                <w:tab w:val="right" w:pos="8550"/>
              </w:tabs>
              <w:rPr>
                <w:rFonts w:ascii="Helvetica" w:hAnsi="Helvetica" w:cs="Helvetica"/>
                <w:color w:val="FFFFFF" w:themeColor="background1"/>
                <w:sz w:val="20"/>
                <w:szCs w:val="20"/>
              </w:rPr>
            </w:pPr>
            <w:r>
              <w:rPr>
                <w:rFonts w:ascii="Helvetica" w:hAnsi="Helvetica" w:cs="Helvetica"/>
                <w:color w:val="FFFFFF" w:themeColor="background1"/>
                <w:sz w:val="20"/>
                <w:szCs w:val="20"/>
              </w:rPr>
              <w:lastRenderedPageBreak/>
              <w:t>Review information</w:t>
            </w:r>
          </w:p>
        </w:tc>
      </w:tr>
      <w:tr w:rsidR="00236F74" w:rsidRPr="00201C66" w14:paraId="5AC65C14" w14:textId="77777777" w:rsidTr="007505FF">
        <w:trPr>
          <w:trHeight w:val="288"/>
        </w:trPr>
        <w:tc>
          <w:tcPr>
            <w:tcW w:w="9360" w:type="dxa"/>
            <w:gridSpan w:val="2"/>
            <w:tcMar>
              <w:top w:w="115" w:type="dxa"/>
              <w:left w:w="115" w:type="dxa"/>
              <w:bottom w:w="115" w:type="dxa"/>
              <w:right w:w="115" w:type="dxa"/>
            </w:tcMar>
          </w:tcPr>
          <w:p w14:paraId="7582A4CC" w14:textId="77777777" w:rsidR="00236F74" w:rsidRDefault="00236F74" w:rsidP="00DF7204">
            <w:pPr>
              <w:spacing w:after="120"/>
              <w:rPr>
                <w:rFonts w:ascii="Helvetica" w:hAnsi="Helvetica" w:cs="Helvetica"/>
                <w:i/>
                <w:iCs/>
                <w:sz w:val="20"/>
                <w:szCs w:val="20"/>
              </w:rPr>
            </w:pPr>
            <w:r w:rsidRPr="00890DA6">
              <w:rPr>
                <w:rFonts w:ascii="Helvetica" w:hAnsi="Helvetica" w:cs="Helvetica"/>
                <w:b/>
                <w:i/>
                <w:iCs/>
                <w:sz w:val="20"/>
                <w:szCs w:val="20"/>
              </w:rPr>
              <w:t>General information</w:t>
            </w:r>
            <w:r>
              <w:rPr>
                <w:rFonts w:ascii="Helvetica" w:hAnsi="Helvetica" w:cs="Helvetica"/>
                <w:b/>
                <w:i/>
                <w:iCs/>
                <w:sz w:val="20"/>
                <w:szCs w:val="20"/>
              </w:rPr>
              <w:t>:</w:t>
            </w:r>
            <w:r w:rsidRPr="00201C66">
              <w:rPr>
                <w:rFonts w:ascii="Helvetica" w:hAnsi="Helvetica" w:cs="Helvetica"/>
                <w:bCs/>
                <w:i/>
                <w:iCs/>
                <w:sz w:val="20"/>
                <w:szCs w:val="20"/>
              </w:rPr>
              <w:t xml:space="preserve"> </w:t>
            </w:r>
            <w:r>
              <w:rPr>
                <w:rFonts w:ascii="Helvetica" w:hAnsi="Helvetica" w:cs="Helvetica"/>
                <w:i/>
                <w:iCs/>
                <w:sz w:val="20"/>
                <w:szCs w:val="20"/>
              </w:rPr>
              <w:t>The Office of Institutional Research, Policy &amp; Grants (“OIRPG”) is the Superintendent/President’s designee with oversight of the review process. Review information is provided for draft review purposes only and will be removed when the AP is approved.</w:t>
            </w:r>
          </w:p>
          <w:p w14:paraId="2FF916E1" w14:textId="77777777" w:rsidR="00236F74" w:rsidRDefault="00236F74" w:rsidP="00DF7204">
            <w:pPr>
              <w:spacing w:after="120"/>
              <w:rPr>
                <w:rFonts w:ascii="Helvetica" w:hAnsi="Helvetica" w:cs="Helvetica"/>
                <w:bCs/>
                <w:i/>
                <w:iCs/>
                <w:sz w:val="20"/>
                <w:szCs w:val="20"/>
              </w:rPr>
            </w:pPr>
            <w:r w:rsidRPr="00201C66">
              <w:rPr>
                <w:rFonts w:ascii="Helvetica" w:hAnsi="Helvetica" w:cs="Helvetica"/>
                <w:bCs/>
                <w:i/>
                <w:iCs/>
                <w:sz w:val="20"/>
                <w:szCs w:val="20"/>
              </w:rPr>
              <w:t>Each chapter is under the purview of a primary administrative office</w:t>
            </w:r>
            <w:r>
              <w:rPr>
                <w:rFonts w:ascii="Helvetica" w:hAnsi="Helvetica" w:cs="Helvetica"/>
                <w:bCs/>
                <w:i/>
                <w:iCs/>
                <w:sz w:val="20"/>
                <w:szCs w:val="20"/>
              </w:rPr>
              <w:t xml:space="preserve">. The senior administrator’s </w:t>
            </w:r>
            <w:r w:rsidRPr="00201C66">
              <w:rPr>
                <w:rFonts w:ascii="Helvetica" w:hAnsi="Helvetica" w:cs="Helvetica"/>
                <w:bCs/>
                <w:i/>
                <w:iCs/>
                <w:sz w:val="20"/>
                <w:szCs w:val="20"/>
              </w:rPr>
              <w:t xml:space="preserve">review of the </w:t>
            </w:r>
            <w:r>
              <w:rPr>
                <w:rFonts w:ascii="Helvetica" w:hAnsi="Helvetica" w:cs="Helvetica"/>
                <w:bCs/>
                <w:i/>
                <w:iCs/>
                <w:sz w:val="20"/>
                <w:szCs w:val="20"/>
              </w:rPr>
              <w:t>A</w:t>
            </w:r>
            <w:r w:rsidRPr="00201C66">
              <w:rPr>
                <w:rFonts w:ascii="Helvetica" w:hAnsi="Helvetica" w:cs="Helvetica"/>
                <w:bCs/>
                <w:i/>
                <w:iCs/>
                <w:sz w:val="20"/>
                <w:szCs w:val="20"/>
              </w:rPr>
              <w:t xml:space="preserve">P is required. (Note: Ch. 3 </w:t>
            </w:r>
            <w:r>
              <w:rPr>
                <w:rFonts w:ascii="Helvetica" w:hAnsi="Helvetica" w:cs="Helvetica"/>
                <w:bCs/>
                <w:i/>
                <w:iCs/>
                <w:sz w:val="20"/>
                <w:szCs w:val="20"/>
              </w:rPr>
              <w:t>A</w:t>
            </w:r>
            <w:r w:rsidRPr="00201C66">
              <w:rPr>
                <w:rFonts w:ascii="Helvetica" w:hAnsi="Helvetica" w:cs="Helvetica"/>
                <w:bCs/>
                <w:i/>
                <w:iCs/>
                <w:sz w:val="20"/>
                <w:szCs w:val="20"/>
              </w:rPr>
              <w:t xml:space="preserve">Ps are assigned individually by subject area.) Other administrators and managers whose work should inform </w:t>
            </w:r>
            <w:r>
              <w:rPr>
                <w:rFonts w:ascii="Helvetica" w:hAnsi="Helvetica" w:cs="Helvetica"/>
                <w:bCs/>
                <w:i/>
                <w:iCs/>
                <w:sz w:val="20"/>
                <w:szCs w:val="20"/>
              </w:rPr>
              <w:t>A</w:t>
            </w:r>
            <w:r w:rsidRPr="00201C66">
              <w:rPr>
                <w:rFonts w:ascii="Helvetica" w:hAnsi="Helvetica" w:cs="Helvetica"/>
                <w:bCs/>
                <w:i/>
                <w:iCs/>
                <w:sz w:val="20"/>
                <w:szCs w:val="20"/>
              </w:rPr>
              <w:t xml:space="preserve">P recommendations provide advisory input. If the </w:t>
            </w:r>
            <w:r>
              <w:rPr>
                <w:rFonts w:ascii="Helvetica" w:hAnsi="Helvetica" w:cs="Helvetica"/>
                <w:bCs/>
                <w:i/>
                <w:iCs/>
                <w:sz w:val="20"/>
                <w:szCs w:val="20"/>
              </w:rPr>
              <w:t>A</w:t>
            </w:r>
            <w:r w:rsidRPr="00201C66">
              <w:rPr>
                <w:rFonts w:ascii="Helvetica" w:hAnsi="Helvetica" w:cs="Helvetica"/>
                <w:bCs/>
                <w:i/>
                <w:iCs/>
                <w:sz w:val="20"/>
                <w:szCs w:val="20"/>
              </w:rPr>
              <w:t>P is designated 10+2, then Academic Senate review is required. If substantive modifications are made to language that is legally required or advised, then CCLC recommends review by District legal counsel. Per AP 2410, non-substantive edits may be made without further institutional review.</w:t>
            </w:r>
          </w:p>
          <w:p w14:paraId="01EF7774" w14:textId="77777777" w:rsidR="00236F74" w:rsidRPr="00201C66" w:rsidRDefault="00236F74" w:rsidP="00DF7204">
            <w:pPr>
              <w:rPr>
                <w:rFonts w:ascii="Helvetica" w:hAnsi="Helvetica" w:cs="Helvetica"/>
                <w:i/>
                <w:iCs/>
                <w:sz w:val="20"/>
                <w:szCs w:val="20"/>
              </w:rPr>
            </w:pPr>
            <w:r>
              <w:rPr>
                <w:rFonts w:ascii="Helvetica" w:hAnsi="Helvetica" w:cs="Helvetica"/>
                <w:b/>
                <w:i/>
                <w:iCs/>
                <w:sz w:val="20"/>
                <w:szCs w:val="20"/>
              </w:rPr>
              <w:t xml:space="preserve">Specific </w:t>
            </w:r>
            <w:r w:rsidRPr="00890DA6">
              <w:rPr>
                <w:rFonts w:ascii="Helvetica" w:hAnsi="Helvetica" w:cs="Helvetica"/>
                <w:b/>
                <w:i/>
                <w:iCs/>
                <w:sz w:val="20"/>
                <w:szCs w:val="20"/>
              </w:rPr>
              <w:t>information</w:t>
            </w:r>
            <w:r>
              <w:rPr>
                <w:rFonts w:ascii="Helvetica" w:hAnsi="Helvetica" w:cs="Helvetica"/>
                <w:b/>
                <w:i/>
                <w:iCs/>
                <w:sz w:val="20"/>
                <w:szCs w:val="20"/>
              </w:rPr>
              <w:t>:</w:t>
            </w:r>
          </w:p>
        </w:tc>
      </w:tr>
      <w:tr w:rsidR="00236F74" w:rsidRPr="00F20CAA" w14:paraId="2D2ECA37" w14:textId="77777777" w:rsidTr="007505FF">
        <w:trPr>
          <w:trHeight w:val="288"/>
        </w:trPr>
        <w:tc>
          <w:tcPr>
            <w:tcW w:w="1795" w:type="dxa"/>
          </w:tcPr>
          <w:p w14:paraId="06C75B4A" w14:textId="77777777" w:rsidR="00236F74" w:rsidRPr="00336C11" w:rsidRDefault="00236F74" w:rsidP="007505FF">
            <w:pPr>
              <w:rPr>
                <w:rFonts w:ascii="Helvetica" w:hAnsi="Helvetica" w:cs="Helvetica"/>
                <w:sz w:val="20"/>
                <w:szCs w:val="20"/>
              </w:rPr>
            </w:pPr>
            <w:r>
              <w:rPr>
                <w:rFonts w:ascii="Helvetica" w:hAnsi="Helvetica" w:cs="Helvetica"/>
                <w:sz w:val="20"/>
                <w:szCs w:val="20"/>
              </w:rPr>
              <w:t>Chapter</w:t>
            </w:r>
          </w:p>
        </w:tc>
        <w:tc>
          <w:tcPr>
            <w:tcW w:w="7565" w:type="dxa"/>
            <w:tcMar>
              <w:left w:w="115" w:type="dxa"/>
              <w:bottom w:w="115" w:type="dxa"/>
              <w:right w:w="115" w:type="dxa"/>
            </w:tcMar>
          </w:tcPr>
          <w:p w14:paraId="2905DF34" w14:textId="77777777" w:rsidR="00236F74" w:rsidRDefault="00186EB8" w:rsidP="007505FF">
            <w:pPr>
              <w:rPr>
                <w:rFonts w:ascii="Helvetica" w:hAnsi="Helvetica" w:cs="Helvetica"/>
                <w:sz w:val="20"/>
                <w:szCs w:val="20"/>
              </w:rPr>
            </w:pPr>
            <w:sdt>
              <w:sdtPr>
                <w:rPr>
                  <w:rFonts w:ascii="Helvetica" w:eastAsia="MS Gothic" w:hAnsi="Helvetica" w:cs="Helvetica"/>
                  <w:sz w:val="20"/>
                  <w:szCs w:val="20"/>
                </w:rPr>
                <w:id w:val="-2009045964"/>
                <w14:checkbox>
                  <w14:checked w14:val="0"/>
                  <w14:checkedState w14:val="2612" w14:font="MS Gothic"/>
                  <w14:uncheckedState w14:val="2610" w14:font="MS Gothic"/>
                </w14:checkbox>
              </w:sdtPr>
              <w:sdtEndPr/>
              <w:sdtContent>
                <w:r w:rsidR="00236F74">
                  <w:rPr>
                    <w:rFonts w:ascii="MS Gothic" w:eastAsia="MS Gothic" w:hAnsi="MS Gothic" w:cs="Helvetica" w:hint="eastAsia"/>
                    <w:sz w:val="20"/>
                    <w:szCs w:val="20"/>
                  </w:rPr>
                  <w:t>☐</w:t>
                </w:r>
              </w:sdtContent>
            </w:sdt>
            <w:r w:rsidR="00236F74" w:rsidRPr="00F83445">
              <w:rPr>
                <w:rFonts w:ascii="Helvetica" w:hAnsi="Helvetica" w:cs="Helvetica"/>
                <w:sz w:val="20"/>
                <w:szCs w:val="20"/>
              </w:rPr>
              <w:t xml:space="preserve"> </w:t>
            </w:r>
            <w:r w:rsidR="00236F74">
              <w:rPr>
                <w:rFonts w:ascii="Helvetica" w:hAnsi="Helvetica" w:cs="Helvetica"/>
                <w:sz w:val="20"/>
                <w:szCs w:val="20"/>
              </w:rPr>
              <w:t xml:space="preserve">1-The District   </w:t>
            </w:r>
            <w:sdt>
              <w:sdtPr>
                <w:rPr>
                  <w:rFonts w:ascii="Helvetica" w:eastAsia="MS Gothic" w:hAnsi="Helvetica" w:cs="Helvetica"/>
                  <w:sz w:val="20"/>
                  <w:szCs w:val="20"/>
                </w:rPr>
                <w:id w:val="1781687213"/>
                <w14:checkbox>
                  <w14:checked w14:val="0"/>
                  <w14:checkedState w14:val="2612" w14:font="MS Gothic"/>
                  <w14:uncheckedState w14:val="2610" w14:font="MS Gothic"/>
                </w14:checkbox>
              </w:sdtPr>
              <w:sdtEndPr/>
              <w:sdtContent>
                <w:r w:rsidR="00236F74">
                  <w:rPr>
                    <w:rFonts w:ascii="MS Gothic" w:eastAsia="MS Gothic" w:hAnsi="MS Gothic" w:cs="Helvetica" w:hint="eastAsia"/>
                    <w:sz w:val="20"/>
                    <w:szCs w:val="20"/>
                  </w:rPr>
                  <w:t>☐</w:t>
                </w:r>
              </w:sdtContent>
            </w:sdt>
            <w:r w:rsidR="00236F74" w:rsidRPr="00F83445">
              <w:rPr>
                <w:rFonts w:ascii="Helvetica" w:hAnsi="Helvetica" w:cs="Helvetica"/>
                <w:sz w:val="20"/>
                <w:szCs w:val="20"/>
              </w:rPr>
              <w:t xml:space="preserve"> </w:t>
            </w:r>
            <w:r w:rsidR="00236F74">
              <w:rPr>
                <w:rFonts w:ascii="Helvetica" w:hAnsi="Helvetica" w:cs="Helvetica"/>
                <w:sz w:val="20"/>
                <w:szCs w:val="20"/>
              </w:rPr>
              <w:t>2-Governing Board</w:t>
            </w:r>
            <w:r w:rsidR="00236F74" w:rsidRPr="00F83445">
              <w:rPr>
                <w:rFonts w:ascii="Helvetica" w:hAnsi="Helvetica" w:cs="Helvetica"/>
                <w:sz w:val="20"/>
                <w:szCs w:val="20"/>
              </w:rPr>
              <w:t xml:space="preserve">   </w:t>
            </w:r>
            <w:sdt>
              <w:sdtPr>
                <w:rPr>
                  <w:rFonts w:ascii="Helvetica" w:eastAsia="MS Gothic" w:hAnsi="Helvetica" w:cs="Helvetica"/>
                  <w:sz w:val="20"/>
                  <w:szCs w:val="20"/>
                </w:rPr>
                <w:id w:val="1227023123"/>
                <w14:checkbox>
                  <w14:checked w14:val="0"/>
                  <w14:checkedState w14:val="2612" w14:font="MS Gothic"/>
                  <w14:uncheckedState w14:val="2610" w14:font="MS Gothic"/>
                </w14:checkbox>
              </w:sdtPr>
              <w:sdtEndPr/>
              <w:sdtContent>
                <w:r w:rsidR="00236F74">
                  <w:rPr>
                    <w:rFonts w:ascii="MS Gothic" w:eastAsia="MS Gothic" w:hAnsi="MS Gothic" w:cs="Helvetica" w:hint="eastAsia"/>
                    <w:sz w:val="20"/>
                    <w:szCs w:val="20"/>
                  </w:rPr>
                  <w:t>☐</w:t>
                </w:r>
              </w:sdtContent>
            </w:sdt>
            <w:r w:rsidR="00236F74" w:rsidRPr="00F83445">
              <w:rPr>
                <w:rFonts w:ascii="Helvetica" w:hAnsi="Helvetica" w:cs="Helvetica"/>
                <w:sz w:val="20"/>
                <w:szCs w:val="20"/>
              </w:rPr>
              <w:t xml:space="preserve"> </w:t>
            </w:r>
            <w:r w:rsidR="00236F74">
              <w:rPr>
                <w:rFonts w:ascii="Helvetica" w:hAnsi="Helvetica" w:cs="Helvetica"/>
                <w:sz w:val="20"/>
                <w:szCs w:val="20"/>
              </w:rPr>
              <w:t>3-General Institution</w:t>
            </w:r>
          </w:p>
          <w:p w14:paraId="6150A601" w14:textId="77777777" w:rsidR="00236F74" w:rsidRDefault="00186EB8" w:rsidP="007505FF">
            <w:pPr>
              <w:rPr>
                <w:rFonts w:ascii="Helvetica" w:hAnsi="Helvetica" w:cs="Helvetica"/>
                <w:sz w:val="20"/>
                <w:szCs w:val="20"/>
              </w:rPr>
            </w:pPr>
            <w:sdt>
              <w:sdtPr>
                <w:rPr>
                  <w:rFonts w:ascii="Helvetica" w:eastAsia="MS Gothic" w:hAnsi="Helvetica" w:cs="Helvetica"/>
                  <w:sz w:val="20"/>
                  <w:szCs w:val="20"/>
                </w:rPr>
                <w:id w:val="-1097249502"/>
                <w14:checkbox>
                  <w14:checked w14:val="0"/>
                  <w14:checkedState w14:val="2612" w14:font="MS Gothic"/>
                  <w14:uncheckedState w14:val="2610" w14:font="MS Gothic"/>
                </w14:checkbox>
              </w:sdtPr>
              <w:sdtEndPr/>
              <w:sdtContent>
                <w:r w:rsidR="00236F74">
                  <w:rPr>
                    <w:rFonts w:ascii="MS Gothic" w:eastAsia="MS Gothic" w:hAnsi="MS Gothic" w:cs="Helvetica" w:hint="eastAsia"/>
                    <w:sz w:val="20"/>
                    <w:szCs w:val="20"/>
                  </w:rPr>
                  <w:t>☐</w:t>
                </w:r>
              </w:sdtContent>
            </w:sdt>
            <w:r w:rsidR="00236F74" w:rsidRPr="00F83445">
              <w:rPr>
                <w:rFonts w:ascii="Helvetica" w:hAnsi="Helvetica" w:cs="Helvetica"/>
                <w:sz w:val="20"/>
                <w:szCs w:val="20"/>
              </w:rPr>
              <w:t xml:space="preserve"> </w:t>
            </w:r>
            <w:r w:rsidR="00236F74">
              <w:rPr>
                <w:rFonts w:ascii="Helvetica" w:hAnsi="Helvetica" w:cs="Helvetica"/>
                <w:sz w:val="20"/>
                <w:szCs w:val="20"/>
              </w:rPr>
              <w:t xml:space="preserve">4-Instruction   </w:t>
            </w:r>
            <w:sdt>
              <w:sdtPr>
                <w:rPr>
                  <w:rFonts w:ascii="Helvetica" w:eastAsia="MS Gothic" w:hAnsi="Helvetica" w:cs="Helvetica"/>
                  <w:sz w:val="20"/>
                  <w:szCs w:val="20"/>
                </w:rPr>
                <w:id w:val="1945726164"/>
                <w14:checkbox>
                  <w14:checked w14:val="0"/>
                  <w14:checkedState w14:val="2612" w14:font="MS Gothic"/>
                  <w14:uncheckedState w14:val="2610" w14:font="MS Gothic"/>
                </w14:checkbox>
              </w:sdtPr>
              <w:sdtEndPr/>
              <w:sdtContent>
                <w:r w:rsidR="00236F74">
                  <w:rPr>
                    <w:rFonts w:ascii="MS Gothic" w:eastAsia="MS Gothic" w:hAnsi="MS Gothic" w:cs="Helvetica" w:hint="eastAsia"/>
                    <w:sz w:val="20"/>
                    <w:szCs w:val="20"/>
                  </w:rPr>
                  <w:t>☐</w:t>
                </w:r>
              </w:sdtContent>
            </w:sdt>
            <w:r w:rsidR="00236F74" w:rsidRPr="00F83445">
              <w:rPr>
                <w:rFonts w:ascii="Helvetica" w:hAnsi="Helvetica" w:cs="Helvetica"/>
                <w:sz w:val="20"/>
                <w:szCs w:val="20"/>
              </w:rPr>
              <w:t xml:space="preserve"> </w:t>
            </w:r>
            <w:r w:rsidR="00236F74">
              <w:rPr>
                <w:rFonts w:ascii="Helvetica" w:hAnsi="Helvetica" w:cs="Helvetica"/>
                <w:sz w:val="20"/>
                <w:szCs w:val="20"/>
              </w:rPr>
              <w:t xml:space="preserve">5-Student Services   </w:t>
            </w:r>
            <w:sdt>
              <w:sdtPr>
                <w:rPr>
                  <w:rFonts w:ascii="Helvetica" w:eastAsia="MS Gothic" w:hAnsi="Helvetica" w:cs="Helvetica"/>
                  <w:sz w:val="20"/>
                  <w:szCs w:val="20"/>
                </w:rPr>
                <w:id w:val="1504084387"/>
                <w14:checkbox>
                  <w14:checked w14:val="0"/>
                  <w14:checkedState w14:val="2612" w14:font="MS Gothic"/>
                  <w14:uncheckedState w14:val="2610" w14:font="MS Gothic"/>
                </w14:checkbox>
              </w:sdtPr>
              <w:sdtEndPr/>
              <w:sdtContent>
                <w:r w:rsidR="00236F74">
                  <w:rPr>
                    <w:rFonts w:ascii="MS Gothic" w:eastAsia="MS Gothic" w:hAnsi="MS Gothic" w:cs="Helvetica" w:hint="eastAsia"/>
                    <w:sz w:val="20"/>
                    <w:szCs w:val="20"/>
                  </w:rPr>
                  <w:t>☐</w:t>
                </w:r>
              </w:sdtContent>
            </w:sdt>
            <w:r w:rsidR="00236F74" w:rsidRPr="00F83445">
              <w:rPr>
                <w:rFonts w:ascii="Helvetica" w:hAnsi="Helvetica" w:cs="Helvetica"/>
                <w:sz w:val="20"/>
                <w:szCs w:val="20"/>
              </w:rPr>
              <w:t xml:space="preserve"> </w:t>
            </w:r>
            <w:r w:rsidR="00236F74">
              <w:rPr>
                <w:rFonts w:ascii="Helvetica" w:hAnsi="Helvetica" w:cs="Helvetica"/>
                <w:sz w:val="20"/>
                <w:szCs w:val="20"/>
              </w:rPr>
              <w:t>6-Business and Fiscal Affairs</w:t>
            </w:r>
          </w:p>
          <w:p w14:paraId="6DFD6594" w14:textId="44E1E5C6" w:rsidR="00236F74" w:rsidRPr="00F83445" w:rsidRDefault="00186EB8" w:rsidP="007505FF">
            <w:pPr>
              <w:rPr>
                <w:rFonts w:ascii="Helvetica" w:hAnsi="Helvetica" w:cs="Helvetica"/>
                <w:sz w:val="20"/>
                <w:szCs w:val="20"/>
              </w:rPr>
            </w:pPr>
            <w:sdt>
              <w:sdtPr>
                <w:rPr>
                  <w:rFonts w:ascii="Helvetica" w:eastAsia="MS Gothic" w:hAnsi="Helvetica" w:cs="Helvetica"/>
                  <w:sz w:val="20"/>
                  <w:szCs w:val="20"/>
                </w:rPr>
                <w:id w:val="-1384787132"/>
                <w14:checkbox>
                  <w14:checked w14:val="1"/>
                  <w14:checkedState w14:val="2612" w14:font="MS Gothic"/>
                  <w14:uncheckedState w14:val="2610" w14:font="MS Gothic"/>
                </w14:checkbox>
              </w:sdtPr>
              <w:sdtEndPr/>
              <w:sdtContent>
                <w:r w:rsidR="00592A4B">
                  <w:rPr>
                    <w:rFonts w:ascii="MS Gothic" w:eastAsia="MS Gothic" w:hAnsi="MS Gothic" w:cs="Helvetica" w:hint="eastAsia"/>
                    <w:sz w:val="20"/>
                    <w:szCs w:val="20"/>
                  </w:rPr>
                  <w:t>☒</w:t>
                </w:r>
              </w:sdtContent>
            </w:sdt>
            <w:r w:rsidR="00236F74" w:rsidRPr="00F83445">
              <w:rPr>
                <w:rFonts w:ascii="Helvetica" w:hAnsi="Helvetica" w:cs="Helvetica"/>
                <w:sz w:val="20"/>
                <w:szCs w:val="20"/>
              </w:rPr>
              <w:t xml:space="preserve"> </w:t>
            </w:r>
            <w:r w:rsidR="00236F74">
              <w:rPr>
                <w:rFonts w:ascii="Helvetica" w:hAnsi="Helvetica" w:cs="Helvetica"/>
                <w:sz w:val="20"/>
                <w:szCs w:val="20"/>
              </w:rPr>
              <w:t>7-Human Resources</w:t>
            </w:r>
          </w:p>
        </w:tc>
      </w:tr>
      <w:tr w:rsidR="00236F74" w:rsidRPr="00F20CAA" w14:paraId="35369E09" w14:textId="77777777" w:rsidTr="007505FF">
        <w:trPr>
          <w:trHeight w:val="288"/>
        </w:trPr>
        <w:tc>
          <w:tcPr>
            <w:tcW w:w="1795" w:type="dxa"/>
          </w:tcPr>
          <w:p w14:paraId="771065BC" w14:textId="77777777" w:rsidR="00236F74" w:rsidRPr="00336C11" w:rsidRDefault="00236F74" w:rsidP="007505FF">
            <w:pPr>
              <w:rPr>
                <w:rFonts w:ascii="Helvetica" w:hAnsi="Helvetica" w:cs="Helvetica"/>
                <w:sz w:val="20"/>
                <w:szCs w:val="20"/>
              </w:rPr>
            </w:pPr>
            <w:r>
              <w:rPr>
                <w:rFonts w:ascii="Helvetica" w:hAnsi="Helvetica" w:cs="Helvetica"/>
                <w:sz w:val="20"/>
                <w:szCs w:val="20"/>
              </w:rPr>
              <w:t>AP d</w:t>
            </w:r>
            <w:r w:rsidRPr="00336C11">
              <w:rPr>
                <w:rFonts w:ascii="Helvetica" w:hAnsi="Helvetica" w:cs="Helvetica"/>
                <w:sz w:val="20"/>
                <w:szCs w:val="20"/>
              </w:rPr>
              <w:t>esignation</w:t>
            </w:r>
            <w:r>
              <w:rPr>
                <w:rFonts w:ascii="Helvetica" w:hAnsi="Helvetica" w:cs="Helvetica"/>
                <w:sz w:val="20"/>
                <w:szCs w:val="20"/>
              </w:rPr>
              <w:t>(s)</w:t>
            </w:r>
          </w:p>
        </w:tc>
        <w:tc>
          <w:tcPr>
            <w:tcW w:w="7565" w:type="dxa"/>
            <w:tcMar>
              <w:left w:w="115" w:type="dxa"/>
              <w:bottom w:w="115" w:type="dxa"/>
              <w:right w:w="115" w:type="dxa"/>
            </w:tcMar>
          </w:tcPr>
          <w:p w14:paraId="4B1BE19F" w14:textId="7EA6224C" w:rsidR="00236F74" w:rsidRDefault="00186EB8" w:rsidP="007505FF">
            <w:pPr>
              <w:rPr>
                <w:rFonts w:ascii="Helvetica" w:hAnsi="Helvetica" w:cs="Helvetica"/>
                <w:sz w:val="20"/>
                <w:szCs w:val="20"/>
              </w:rPr>
            </w:pPr>
            <w:sdt>
              <w:sdtPr>
                <w:rPr>
                  <w:rFonts w:ascii="Helvetica" w:eastAsia="MS Gothic" w:hAnsi="Helvetica" w:cs="Helvetica"/>
                  <w:sz w:val="20"/>
                  <w:szCs w:val="20"/>
                </w:rPr>
                <w:id w:val="997229245"/>
                <w14:checkbox>
                  <w14:checked w14:val="0"/>
                  <w14:checkedState w14:val="2612" w14:font="MS Gothic"/>
                  <w14:uncheckedState w14:val="2610" w14:font="MS Gothic"/>
                </w14:checkbox>
              </w:sdtPr>
              <w:sdtEndPr/>
              <w:sdtContent>
                <w:r w:rsidR="00236F74">
                  <w:rPr>
                    <w:rFonts w:ascii="MS Gothic" w:eastAsia="MS Gothic" w:hAnsi="MS Gothic" w:cs="Helvetica" w:hint="eastAsia"/>
                    <w:sz w:val="20"/>
                    <w:szCs w:val="20"/>
                  </w:rPr>
                  <w:t>☐</w:t>
                </w:r>
              </w:sdtContent>
            </w:sdt>
            <w:r w:rsidR="00236F74" w:rsidRPr="00F83445">
              <w:rPr>
                <w:rFonts w:ascii="Helvetica" w:hAnsi="Helvetica" w:cs="Helvetica"/>
                <w:sz w:val="20"/>
                <w:szCs w:val="20"/>
              </w:rPr>
              <w:t xml:space="preserve"> Legally required</w:t>
            </w:r>
            <w:r w:rsidR="00236F74">
              <w:rPr>
                <w:rFonts w:ascii="Helvetica" w:hAnsi="Helvetica" w:cs="Helvetica"/>
                <w:sz w:val="20"/>
                <w:szCs w:val="20"/>
              </w:rPr>
              <w:t xml:space="preserve">   </w:t>
            </w:r>
            <w:sdt>
              <w:sdtPr>
                <w:rPr>
                  <w:rFonts w:ascii="Helvetica" w:eastAsia="MS Gothic" w:hAnsi="Helvetica" w:cs="Helvetica"/>
                  <w:sz w:val="20"/>
                  <w:szCs w:val="20"/>
                </w:rPr>
                <w:id w:val="-412246149"/>
                <w14:checkbox>
                  <w14:checked w14:val="1"/>
                  <w14:checkedState w14:val="2612" w14:font="MS Gothic"/>
                  <w14:uncheckedState w14:val="2610" w14:font="MS Gothic"/>
                </w14:checkbox>
              </w:sdtPr>
              <w:sdtEndPr/>
              <w:sdtContent>
                <w:r w:rsidR="00592A4B">
                  <w:rPr>
                    <w:rFonts w:ascii="MS Gothic" w:eastAsia="MS Gothic" w:hAnsi="MS Gothic" w:cs="Helvetica" w:hint="eastAsia"/>
                    <w:sz w:val="20"/>
                    <w:szCs w:val="20"/>
                  </w:rPr>
                  <w:t>☒</w:t>
                </w:r>
              </w:sdtContent>
            </w:sdt>
            <w:r w:rsidR="00236F74" w:rsidRPr="00F83445">
              <w:rPr>
                <w:rFonts w:ascii="Helvetica" w:hAnsi="Helvetica" w:cs="Helvetica"/>
                <w:sz w:val="20"/>
                <w:szCs w:val="20"/>
              </w:rPr>
              <w:t xml:space="preserve"> Legally advised   </w:t>
            </w:r>
            <w:sdt>
              <w:sdtPr>
                <w:rPr>
                  <w:rFonts w:ascii="Helvetica" w:eastAsia="MS Gothic" w:hAnsi="Helvetica" w:cs="Helvetica"/>
                  <w:sz w:val="20"/>
                  <w:szCs w:val="20"/>
                </w:rPr>
                <w:id w:val="-1621302645"/>
                <w14:checkbox>
                  <w14:checked w14:val="0"/>
                  <w14:checkedState w14:val="2612" w14:font="MS Gothic"/>
                  <w14:uncheckedState w14:val="2610" w14:font="MS Gothic"/>
                </w14:checkbox>
              </w:sdtPr>
              <w:sdtEndPr/>
              <w:sdtContent>
                <w:r w:rsidR="00236F74">
                  <w:rPr>
                    <w:rFonts w:ascii="MS Gothic" w:eastAsia="MS Gothic" w:hAnsi="MS Gothic" w:cs="Helvetica" w:hint="eastAsia"/>
                    <w:sz w:val="20"/>
                    <w:szCs w:val="20"/>
                  </w:rPr>
                  <w:t>☐</w:t>
                </w:r>
              </w:sdtContent>
            </w:sdt>
            <w:r w:rsidR="00236F74" w:rsidRPr="00F83445">
              <w:rPr>
                <w:rFonts w:ascii="Helvetica" w:hAnsi="Helvetica" w:cs="Helvetica"/>
                <w:sz w:val="20"/>
                <w:szCs w:val="20"/>
              </w:rPr>
              <w:t xml:space="preserve"> </w:t>
            </w:r>
            <w:r w:rsidR="00236F74">
              <w:rPr>
                <w:rFonts w:ascii="Helvetica" w:hAnsi="Helvetica" w:cs="Helvetica"/>
                <w:sz w:val="20"/>
                <w:szCs w:val="20"/>
              </w:rPr>
              <w:t>Accreditation Standard/ER</w:t>
            </w:r>
          </w:p>
          <w:p w14:paraId="07AB6236" w14:textId="77777777" w:rsidR="00236F74" w:rsidRDefault="00186EB8" w:rsidP="007505FF">
            <w:pPr>
              <w:rPr>
                <w:rFonts w:ascii="Helvetica" w:hAnsi="Helvetica" w:cs="Helvetica"/>
                <w:sz w:val="20"/>
                <w:szCs w:val="20"/>
              </w:rPr>
            </w:pPr>
            <w:sdt>
              <w:sdtPr>
                <w:rPr>
                  <w:rFonts w:ascii="Helvetica" w:eastAsia="MS Gothic" w:hAnsi="Helvetica" w:cs="Helvetica"/>
                  <w:sz w:val="20"/>
                  <w:szCs w:val="20"/>
                </w:rPr>
                <w:id w:val="1611319367"/>
                <w14:checkbox>
                  <w14:checked w14:val="0"/>
                  <w14:checkedState w14:val="2612" w14:font="MS Gothic"/>
                  <w14:uncheckedState w14:val="2610" w14:font="MS Gothic"/>
                </w14:checkbox>
              </w:sdtPr>
              <w:sdtEndPr/>
              <w:sdtContent>
                <w:r w:rsidR="00236F74">
                  <w:rPr>
                    <w:rFonts w:ascii="MS Gothic" w:eastAsia="MS Gothic" w:hAnsi="MS Gothic" w:cs="Helvetica" w:hint="eastAsia"/>
                    <w:sz w:val="20"/>
                    <w:szCs w:val="20"/>
                  </w:rPr>
                  <w:t>☐</w:t>
                </w:r>
              </w:sdtContent>
            </w:sdt>
            <w:r w:rsidR="00236F74" w:rsidRPr="00F83445">
              <w:rPr>
                <w:rFonts w:ascii="Helvetica" w:hAnsi="Helvetica" w:cs="Helvetica"/>
                <w:sz w:val="20"/>
                <w:szCs w:val="20"/>
              </w:rPr>
              <w:t xml:space="preserve"> Suggested</w:t>
            </w:r>
            <w:r w:rsidR="00236F74">
              <w:rPr>
                <w:rFonts w:ascii="Helvetica" w:hAnsi="Helvetica" w:cs="Helvetica"/>
                <w:sz w:val="20"/>
                <w:szCs w:val="20"/>
              </w:rPr>
              <w:t xml:space="preserve"> as good practice (</w:t>
            </w:r>
            <w:proofErr w:type="gramStart"/>
            <w:r w:rsidR="00236F74">
              <w:rPr>
                <w:rFonts w:ascii="Helvetica" w:hAnsi="Helvetica" w:cs="Helvetica"/>
                <w:sz w:val="20"/>
                <w:szCs w:val="20"/>
              </w:rPr>
              <w:t xml:space="preserve">optional)   </w:t>
            </w:r>
            <w:proofErr w:type="gramEnd"/>
            <w:sdt>
              <w:sdtPr>
                <w:rPr>
                  <w:rFonts w:ascii="Helvetica" w:eastAsia="MS Gothic" w:hAnsi="Helvetica" w:cs="Helvetica"/>
                  <w:sz w:val="20"/>
                  <w:szCs w:val="20"/>
                </w:rPr>
                <w:id w:val="-1162237885"/>
                <w14:checkbox>
                  <w14:checked w14:val="0"/>
                  <w14:checkedState w14:val="2612" w14:font="MS Gothic"/>
                  <w14:uncheckedState w14:val="2610" w14:font="MS Gothic"/>
                </w14:checkbox>
              </w:sdtPr>
              <w:sdtEndPr/>
              <w:sdtContent>
                <w:r w:rsidR="00236F74">
                  <w:rPr>
                    <w:rFonts w:ascii="MS Gothic" w:eastAsia="MS Gothic" w:hAnsi="MS Gothic" w:cs="Helvetica" w:hint="eastAsia"/>
                    <w:sz w:val="20"/>
                    <w:szCs w:val="20"/>
                  </w:rPr>
                  <w:t>☐</w:t>
                </w:r>
              </w:sdtContent>
            </w:sdt>
            <w:r w:rsidR="00236F74" w:rsidRPr="00F83445">
              <w:rPr>
                <w:rFonts w:ascii="Helvetica" w:hAnsi="Helvetica" w:cs="Helvetica"/>
                <w:sz w:val="20"/>
                <w:szCs w:val="20"/>
              </w:rPr>
              <w:t xml:space="preserve"> </w:t>
            </w:r>
            <w:r w:rsidR="00236F74">
              <w:rPr>
                <w:rFonts w:ascii="Helvetica" w:hAnsi="Helvetica" w:cs="Helvetica"/>
                <w:sz w:val="20"/>
                <w:szCs w:val="20"/>
              </w:rPr>
              <w:t>Chaffey specific</w:t>
            </w:r>
          </w:p>
          <w:p w14:paraId="54E3761A" w14:textId="77777777" w:rsidR="00236F74" w:rsidRPr="00F83445" w:rsidRDefault="00186EB8" w:rsidP="007505FF">
            <w:pPr>
              <w:rPr>
                <w:rFonts w:ascii="Helvetica" w:hAnsi="Helvetica" w:cs="Helvetica"/>
                <w:sz w:val="20"/>
                <w:szCs w:val="20"/>
              </w:rPr>
            </w:pPr>
            <w:sdt>
              <w:sdtPr>
                <w:rPr>
                  <w:rFonts w:ascii="Helvetica" w:eastAsia="MS Gothic" w:hAnsi="Helvetica" w:cs="Helvetica"/>
                  <w:sz w:val="20"/>
                  <w:szCs w:val="20"/>
                </w:rPr>
                <w:id w:val="1822457433"/>
                <w14:checkbox>
                  <w14:checked w14:val="0"/>
                  <w14:checkedState w14:val="2612" w14:font="MS Gothic"/>
                  <w14:uncheckedState w14:val="2610" w14:font="MS Gothic"/>
                </w14:checkbox>
              </w:sdtPr>
              <w:sdtEndPr/>
              <w:sdtContent>
                <w:r w:rsidR="00236F74">
                  <w:rPr>
                    <w:rFonts w:ascii="MS Gothic" w:eastAsia="MS Gothic" w:hAnsi="MS Gothic" w:cs="Helvetica" w:hint="eastAsia"/>
                    <w:sz w:val="20"/>
                    <w:szCs w:val="20"/>
                  </w:rPr>
                  <w:t>☐</w:t>
                </w:r>
              </w:sdtContent>
            </w:sdt>
            <w:r w:rsidR="00236F74" w:rsidRPr="00F83445">
              <w:rPr>
                <w:rFonts w:ascii="Helvetica" w:hAnsi="Helvetica" w:cs="Helvetica"/>
                <w:sz w:val="20"/>
                <w:szCs w:val="20"/>
              </w:rPr>
              <w:t xml:space="preserve"> </w:t>
            </w:r>
            <w:r w:rsidR="00236F74">
              <w:rPr>
                <w:rFonts w:ascii="Helvetica" w:hAnsi="Helvetica" w:cs="Helvetica"/>
                <w:sz w:val="20"/>
                <w:szCs w:val="20"/>
              </w:rPr>
              <w:t>10+2</w:t>
            </w:r>
          </w:p>
        </w:tc>
      </w:tr>
      <w:tr w:rsidR="00236F74" w:rsidRPr="00F20CAA" w14:paraId="56115CA0" w14:textId="77777777" w:rsidTr="007505FF">
        <w:trPr>
          <w:trHeight w:val="720"/>
        </w:trPr>
        <w:tc>
          <w:tcPr>
            <w:tcW w:w="1795" w:type="dxa"/>
          </w:tcPr>
          <w:p w14:paraId="0B5989E7" w14:textId="77777777" w:rsidR="00236F74" w:rsidRPr="00336C11" w:rsidRDefault="00236F74" w:rsidP="007505FF">
            <w:pPr>
              <w:rPr>
                <w:rFonts w:ascii="Helvetica" w:hAnsi="Helvetica" w:cs="Helvetica"/>
                <w:sz w:val="20"/>
                <w:szCs w:val="20"/>
              </w:rPr>
            </w:pPr>
            <w:r>
              <w:rPr>
                <w:rFonts w:ascii="Helvetica" w:hAnsi="Helvetica" w:cs="Helvetica"/>
                <w:sz w:val="20"/>
                <w:szCs w:val="20"/>
              </w:rPr>
              <w:t>Primary administrative office</w:t>
            </w:r>
          </w:p>
        </w:tc>
        <w:tc>
          <w:tcPr>
            <w:tcW w:w="7565" w:type="dxa"/>
            <w:tcMar>
              <w:left w:w="115" w:type="dxa"/>
              <w:bottom w:w="115" w:type="dxa"/>
              <w:right w:w="115" w:type="dxa"/>
            </w:tcMar>
          </w:tcPr>
          <w:p w14:paraId="050C131A" w14:textId="77777777" w:rsidR="00236F74" w:rsidRDefault="00186EB8" w:rsidP="007505FF">
            <w:pPr>
              <w:rPr>
                <w:rFonts w:ascii="Helvetica" w:hAnsi="Helvetica" w:cs="Helvetica"/>
                <w:sz w:val="20"/>
                <w:szCs w:val="20"/>
              </w:rPr>
            </w:pPr>
            <w:sdt>
              <w:sdtPr>
                <w:rPr>
                  <w:rFonts w:ascii="Helvetica" w:hAnsi="Helvetica" w:cs="Helvetica"/>
                  <w:sz w:val="20"/>
                  <w:szCs w:val="20"/>
                </w:rPr>
                <w:id w:val="-2097389639"/>
                <w14:checkbox>
                  <w14:checked w14:val="0"/>
                  <w14:checkedState w14:val="2612" w14:font="MS Gothic"/>
                  <w14:uncheckedState w14:val="2610" w14:font="MS Gothic"/>
                </w14:checkbox>
              </w:sdtPr>
              <w:sdtEndPr/>
              <w:sdtContent>
                <w:r w:rsidR="00236F74">
                  <w:rPr>
                    <w:rFonts w:ascii="MS Gothic" w:eastAsia="MS Gothic" w:hAnsi="MS Gothic" w:cs="Helvetica" w:hint="eastAsia"/>
                    <w:sz w:val="20"/>
                    <w:szCs w:val="20"/>
                  </w:rPr>
                  <w:t>☐</w:t>
                </w:r>
              </w:sdtContent>
            </w:sdt>
            <w:r w:rsidR="00236F74" w:rsidRPr="00F83445">
              <w:rPr>
                <w:rFonts w:ascii="Helvetica" w:hAnsi="Helvetica" w:cs="Helvetica"/>
                <w:sz w:val="20"/>
                <w:szCs w:val="20"/>
              </w:rPr>
              <w:t xml:space="preserve"> Sup</w:t>
            </w:r>
            <w:r w:rsidR="00236F74">
              <w:rPr>
                <w:rFonts w:ascii="Helvetica" w:hAnsi="Helvetica" w:cs="Helvetica"/>
                <w:sz w:val="20"/>
                <w:szCs w:val="20"/>
              </w:rPr>
              <w:t>erintendent</w:t>
            </w:r>
            <w:r w:rsidR="00236F74" w:rsidRPr="00F83445">
              <w:rPr>
                <w:rFonts w:ascii="Helvetica" w:hAnsi="Helvetica" w:cs="Helvetica"/>
                <w:sz w:val="20"/>
                <w:szCs w:val="20"/>
              </w:rPr>
              <w:t>/President</w:t>
            </w:r>
            <w:r w:rsidR="00236F74">
              <w:rPr>
                <w:rFonts w:ascii="Helvetica" w:hAnsi="Helvetica" w:cs="Helvetica"/>
                <w:sz w:val="20"/>
                <w:szCs w:val="20"/>
              </w:rPr>
              <w:t xml:space="preserve"> (Ch 1, 2, 3)</w:t>
            </w:r>
          </w:p>
          <w:p w14:paraId="3B45780E" w14:textId="77777777" w:rsidR="00236F74" w:rsidRDefault="00186EB8" w:rsidP="007505FF">
            <w:pPr>
              <w:rPr>
                <w:rFonts w:ascii="Helvetica" w:hAnsi="Helvetica" w:cs="Helvetica"/>
                <w:sz w:val="20"/>
                <w:szCs w:val="20"/>
              </w:rPr>
            </w:pPr>
            <w:sdt>
              <w:sdtPr>
                <w:rPr>
                  <w:rFonts w:ascii="Helvetica" w:hAnsi="Helvetica" w:cs="Helvetica"/>
                  <w:sz w:val="20"/>
                  <w:szCs w:val="20"/>
                </w:rPr>
                <w:id w:val="-1671247754"/>
                <w14:checkbox>
                  <w14:checked w14:val="0"/>
                  <w14:checkedState w14:val="2612" w14:font="MS Gothic"/>
                  <w14:uncheckedState w14:val="2610" w14:font="MS Gothic"/>
                </w14:checkbox>
              </w:sdtPr>
              <w:sdtEndPr/>
              <w:sdtContent>
                <w:r w:rsidR="00236F74">
                  <w:rPr>
                    <w:rFonts w:ascii="MS Gothic" w:eastAsia="MS Gothic" w:hAnsi="MS Gothic" w:cs="Helvetica" w:hint="eastAsia"/>
                    <w:sz w:val="20"/>
                    <w:szCs w:val="20"/>
                  </w:rPr>
                  <w:t>☐</w:t>
                </w:r>
              </w:sdtContent>
            </w:sdt>
            <w:r w:rsidR="00236F74" w:rsidRPr="00F83445">
              <w:rPr>
                <w:rFonts w:ascii="Helvetica" w:hAnsi="Helvetica" w:cs="Helvetica"/>
                <w:sz w:val="20"/>
                <w:szCs w:val="20"/>
              </w:rPr>
              <w:t xml:space="preserve"> </w:t>
            </w:r>
            <w:r w:rsidR="00236F74">
              <w:rPr>
                <w:rFonts w:ascii="Helvetica" w:hAnsi="Helvetica" w:cs="Helvetica"/>
                <w:sz w:val="20"/>
                <w:szCs w:val="20"/>
              </w:rPr>
              <w:t xml:space="preserve">AS </w:t>
            </w:r>
            <w:r w:rsidR="00236F74" w:rsidRPr="00F83445">
              <w:rPr>
                <w:rFonts w:ascii="Helvetica" w:hAnsi="Helvetica" w:cs="Helvetica"/>
                <w:sz w:val="20"/>
                <w:szCs w:val="20"/>
              </w:rPr>
              <w:t>Admin</w:t>
            </w:r>
            <w:r w:rsidR="00236F74">
              <w:rPr>
                <w:rFonts w:ascii="Helvetica" w:hAnsi="Helvetica" w:cs="Helvetica"/>
                <w:sz w:val="20"/>
                <w:szCs w:val="20"/>
              </w:rPr>
              <w:t>istrative</w:t>
            </w:r>
            <w:r w:rsidR="00236F74" w:rsidRPr="00F83445">
              <w:rPr>
                <w:rFonts w:ascii="Helvetica" w:hAnsi="Helvetica" w:cs="Helvetica"/>
                <w:sz w:val="20"/>
                <w:szCs w:val="20"/>
              </w:rPr>
              <w:t xml:space="preserve"> Services</w:t>
            </w:r>
            <w:r w:rsidR="00236F74">
              <w:rPr>
                <w:rFonts w:ascii="Helvetica" w:hAnsi="Helvetica" w:cs="Helvetica"/>
                <w:sz w:val="20"/>
                <w:szCs w:val="20"/>
              </w:rPr>
              <w:t xml:space="preserve"> and Emergency Operations (Ch 3)</w:t>
            </w:r>
          </w:p>
          <w:p w14:paraId="731B7FFC" w14:textId="065610F9" w:rsidR="00236F74" w:rsidRDefault="00186EB8" w:rsidP="007505FF">
            <w:pPr>
              <w:rPr>
                <w:rFonts w:ascii="Helvetica" w:hAnsi="Helvetica" w:cs="Helvetica"/>
                <w:sz w:val="20"/>
                <w:szCs w:val="20"/>
              </w:rPr>
            </w:pPr>
            <w:sdt>
              <w:sdtPr>
                <w:rPr>
                  <w:rFonts w:ascii="Helvetica" w:hAnsi="Helvetica" w:cs="Helvetica"/>
                  <w:sz w:val="20"/>
                  <w:szCs w:val="20"/>
                </w:rPr>
                <w:id w:val="-1404377033"/>
                <w14:checkbox>
                  <w14:checked w14:val="1"/>
                  <w14:checkedState w14:val="2612" w14:font="MS Gothic"/>
                  <w14:uncheckedState w14:val="2610" w14:font="MS Gothic"/>
                </w14:checkbox>
              </w:sdtPr>
              <w:sdtEndPr/>
              <w:sdtContent>
                <w:r w:rsidR="00592A4B">
                  <w:rPr>
                    <w:rFonts w:ascii="MS Gothic" w:eastAsia="MS Gothic" w:hAnsi="MS Gothic" w:cs="Helvetica" w:hint="eastAsia"/>
                    <w:sz w:val="20"/>
                    <w:szCs w:val="20"/>
                  </w:rPr>
                  <w:t>☒</w:t>
                </w:r>
              </w:sdtContent>
            </w:sdt>
            <w:r w:rsidR="00236F74" w:rsidRPr="00F83445">
              <w:rPr>
                <w:rFonts w:ascii="Helvetica" w:hAnsi="Helvetica" w:cs="Helvetica"/>
                <w:sz w:val="20"/>
                <w:szCs w:val="20"/>
              </w:rPr>
              <w:t xml:space="preserve"> </w:t>
            </w:r>
            <w:r w:rsidR="00236F74">
              <w:rPr>
                <w:rFonts w:ascii="Helvetica" w:hAnsi="Helvetica" w:cs="Helvetica"/>
                <w:sz w:val="20"/>
                <w:szCs w:val="20"/>
              </w:rPr>
              <w:t xml:space="preserve">AS </w:t>
            </w:r>
            <w:r w:rsidR="00236F74" w:rsidRPr="00F83445">
              <w:rPr>
                <w:rFonts w:ascii="Helvetica" w:hAnsi="Helvetica" w:cs="Helvetica"/>
                <w:sz w:val="20"/>
                <w:szCs w:val="20"/>
              </w:rPr>
              <w:t>Business</w:t>
            </w:r>
            <w:r w:rsidR="00236F74">
              <w:rPr>
                <w:rFonts w:ascii="Helvetica" w:hAnsi="Helvetica" w:cs="Helvetica"/>
                <w:sz w:val="20"/>
                <w:szCs w:val="20"/>
              </w:rPr>
              <w:t xml:space="preserve"> Services and Economic Development (Ch 3, 6, 7)</w:t>
            </w:r>
          </w:p>
          <w:p w14:paraId="0109CAA8" w14:textId="77777777" w:rsidR="00236F74" w:rsidRDefault="00186EB8" w:rsidP="007505FF">
            <w:pPr>
              <w:rPr>
                <w:rFonts w:ascii="Helvetica" w:hAnsi="Helvetica" w:cs="Helvetica"/>
                <w:sz w:val="20"/>
                <w:szCs w:val="20"/>
              </w:rPr>
            </w:pPr>
            <w:sdt>
              <w:sdtPr>
                <w:rPr>
                  <w:rFonts w:ascii="Helvetica" w:hAnsi="Helvetica" w:cs="Helvetica"/>
                  <w:sz w:val="20"/>
                  <w:szCs w:val="20"/>
                </w:rPr>
                <w:id w:val="2000606899"/>
                <w14:checkbox>
                  <w14:checked w14:val="0"/>
                  <w14:checkedState w14:val="2612" w14:font="MS Gothic"/>
                  <w14:uncheckedState w14:val="2610" w14:font="MS Gothic"/>
                </w14:checkbox>
              </w:sdtPr>
              <w:sdtEndPr/>
              <w:sdtContent>
                <w:r w:rsidR="00236F74">
                  <w:rPr>
                    <w:rFonts w:ascii="MS Gothic" w:eastAsia="MS Gothic" w:hAnsi="MS Gothic" w:cs="Helvetica" w:hint="eastAsia"/>
                    <w:sz w:val="20"/>
                    <w:szCs w:val="20"/>
                  </w:rPr>
                  <w:t>☐</w:t>
                </w:r>
              </w:sdtContent>
            </w:sdt>
            <w:r w:rsidR="00236F74" w:rsidRPr="00F83445">
              <w:rPr>
                <w:rFonts w:ascii="Helvetica" w:hAnsi="Helvetica" w:cs="Helvetica"/>
                <w:sz w:val="20"/>
                <w:szCs w:val="20"/>
              </w:rPr>
              <w:t xml:space="preserve"> </w:t>
            </w:r>
            <w:r w:rsidR="00236F74">
              <w:rPr>
                <w:rFonts w:ascii="Helvetica" w:hAnsi="Helvetica" w:cs="Helvetica"/>
                <w:sz w:val="20"/>
                <w:szCs w:val="20"/>
              </w:rPr>
              <w:t xml:space="preserve">AS </w:t>
            </w:r>
            <w:r w:rsidR="00236F74" w:rsidRPr="00F83445">
              <w:rPr>
                <w:rFonts w:ascii="Helvetica" w:hAnsi="Helvetica" w:cs="Helvetica"/>
                <w:sz w:val="20"/>
                <w:szCs w:val="20"/>
              </w:rPr>
              <w:t>Instruction</w:t>
            </w:r>
            <w:r w:rsidR="00236F74">
              <w:rPr>
                <w:rFonts w:ascii="Helvetica" w:hAnsi="Helvetica" w:cs="Helvetica"/>
                <w:sz w:val="20"/>
                <w:szCs w:val="20"/>
              </w:rPr>
              <w:t xml:space="preserve"> and Institutional Effectiveness (Ch 3, 4)</w:t>
            </w:r>
          </w:p>
          <w:p w14:paraId="6FB035EB" w14:textId="77777777" w:rsidR="00236F74" w:rsidRPr="00F83445" w:rsidRDefault="00186EB8" w:rsidP="007505FF">
            <w:pPr>
              <w:rPr>
                <w:rFonts w:ascii="Helvetica" w:eastAsia="MS Gothic" w:hAnsi="Helvetica" w:cs="Helvetica"/>
                <w:sz w:val="20"/>
                <w:szCs w:val="20"/>
              </w:rPr>
            </w:pPr>
            <w:sdt>
              <w:sdtPr>
                <w:rPr>
                  <w:rFonts w:ascii="Helvetica" w:hAnsi="Helvetica" w:cs="Helvetica"/>
                  <w:sz w:val="20"/>
                  <w:szCs w:val="20"/>
                </w:rPr>
                <w:id w:val="78578591"/>
                <w14:checkbox>
                  <w14:checked w14:val="0"/>
                  <w14:checkedState w14:val="2612" w14:font="MS Gothic"/>
                  <w14:uncheckedState w14:val="2610" w14:font="MS Gothic"/>
                </w14:checkbox>
              </w:sdtPr>
              <w:sdtEndPr/>
              <w:sdtContent>
                <w:r w:rsidR="00236F74">
                  <w:rPr>
                    <w:rFonts w:ascii="MS Gothic" w:eastAsia="MS Gothic" w:hAnsi="MS Gothic" w:cs="Helvetica" w:hint="eastAsia"/>
                    <w:sz w:val="20"/>
                    <w:szCs w:val="20"/>
                  </w:rPr>
                  <w:t>☐</w:t>
                </w:r>
              </w:sdtContent>
            </w:sdt>
            <w:r w:rsidR="00236F74" w:rsidRPr="00F83445">
              <w:rPr>
                <w:rFonts w:ascii="Helvetica" w:hAnsi="Helvetica" w:cs="Helvetica"/>
                <w:sz w:val="20"/>
                <w:szCs w:val="20"/>
              </w:rPr>
              <w:t xml:space="preserve"> </w:t>
            </w:r>
            <w:r w:rsidR="00236F74">
              <w:rPr>
                <w:rFonts w:ascii="Helvetica" w:hAnsi="Helvetica" w:cs="Helvetica"/>
                <w:sz w:val="20"/>
                <w:szCs w:val="20"/>
              </w:rPr>
              <w:t xml:space="preserve">AS </w:t>
            </w:r>
            <w:r w:rsidR="00236F74" w:rsidRPr="00F83445">
              <w:rPr>
                <w:rFonts w:ascii="Helvetica" w:hAnsi="Helvetica" w:cs="Helvetica"/>
                <w:sz w:val="20"/>
                <w:szCs w:val="20"/>
              </w:rPr>
              <w:t>Student Services</w:t>
            </w:r>
            <w:r w:rsidR="00236F74">
              <w:rPr>
                <w:rFonts w:ascii="Helvetica" w:hAnsi="Helvetica" w:cs="Helvetica"/>
                <w:sz w:val="20"/>
                <w:szCs w:val="20"/>
              </w:rPr>
              <w:t xml:space="preserve"> and Strategic Communications (Ch 3, 5)</w:t>
            </w:r>
          </w:p>
        </w:tc>
      </w:tr>
      <w:tr w:rsidR="00236F74" w:rsidRPr="00F20CAA" w14:paraId="780B4626" w14:textId="77777777" w:rsidTr="007505FF">
        <w:trPr>
          <w:trHeight w:val="288"/>
        </w:trPr>
        <w:tc>
          <w:tcPr>
            <w:tcW w:w="1795" w:type="dxa"/>
          </w:tcPr>
          <w:p w14:paraId="731B4CD9" w14:textId="77777777" w:rsidR="00236F74" w:rsidRDefault="00236F74" w:rsidP="007505FF">
            <w:pPr>
              <w:rPr>
                <w:rFonts w:ascii="Helvetica" w:hAnsi="Helvetica" w:cs="Helvetica"/>
                <w:sz w:val="20"/>
                <w:szCs w:val="20"/>
              </w:rPr>
            </w:pPr>
            <w:r>
              <w:rPr>
                <w:rFonts w:ascii="Helvetica" w:hAnsi="Helvetica" w:cs="Helvetica"/>
                <w:sz w:val="20"/>
                <w:szCs w:val="20"/>
              </w:rPr>
              <w:t>Advisory office(s)</w:t>
            </w:r>
          </w:p>
        </w:tc>
        <w:tc>
          <w:tcPr>
            <w:tcW w:w="7565" w:type="dxa"/>
            <w:tcMar>
              <w:left w:w="115" w:type="dxa"/>
              <w:bottom w:w="115" w:type="dxa"/>
              <w:right w:w="115" w:type="dxa"/>
            </w:tcMar>
          </w:tcPr>
          <w:p w14:paraId="79602228" w14:textId="1E6DB886" w:rsidR="00236F74" w:rsidRDefault="00592A4B" w:rsidP="007505FF">
            <w:pPr>
              <w:rPr>
                <w:rFonts w:ascii="Helvetica" w:hAnsi="Helvetica" w:cs="Helvetica"/>
                <w:sz w:val="20"/>
                <w:szCs w:val="20"/>
              </w:rPr>
            </w:pPr>
            <w:r>
              <w:rPr>
                <w:rFonts w:ascii="Helvetica" w:hAnsi="Helvetica" w:cs="Helvetica"/>
                <w:sz w:val="20"/>
                <w:szCs w:val="20"/>
              </w:rPr>
              <w:t>Human Resources</w:t>
            </w:r>
          </w:p>
        </w:tc>
      </w:tr>
      <w:tr w:rsidR="00236F74" w:rsidRPr="00F20CAA" w14:paraId="3B086EBF" w14:textId="77777777" w:rsidTr="007505FF">
        <w:trPr>
          <w:trHeight w:val="288"/>
        </w:trPr>
        <w:tc>
          <w:tcPr>
            <w:tcW w:w="1795" w:type="dxa"/>
          </w:tcPr>
          <w:p w14:paraId="638F161D" w14:textId="77777777" w:rsidR="00236F74" w:rsidRDefault="00236F74" w:rsidP="007505FF">
            <w:pPr>
              <w:rPr>
                <w:rFonts w:ascii="Helvetica" w:hAnsi="Helvetica" w:cs="Helvetica"/>
                <w:sz w:val="20"/>
                <w:szCs w:val="20"/>
              </w:rPr>
            </w:pPr>
            <w:r>
              <w:rPr>
                <w:rFonts w:ascii="Helvetica" w:hAnsi="Helvetica" w:cs="Helvetica"/>
                <w:sz w:val="20"/>
                <w:szCs w:val="20"/>
              </w:rPr>
              <w:t>CCLC update</w:t>
            </w:r>
          </w:p>
        </w:tc>
        <w:tc>
          <w:tcPr>
            <w:tcW w:w="7565" w:type="dxa"/>
            <w:tcMar>
              <w:left w:w="115" w:type="dxa"/>
              <w:bottom w:w="115" w:type="dxa"/>
              <w:right w:w="115" w:type="dxa"/>
            </w:tcMar>
          </w:tcPr>
          <w:p w14:paraId="03504F8C" w14:textId="25BA1544" w:rsidR="00236F74" w:rsidRDefault="00236F74" w:rsidP="00D04227">
            <w:pPr>
              <w:spacing w:after="60"/>
              <w:rPr>
                <w:rFonts w:ascii="Helvetica" w:hAnsi="Helvetica" w:cs="Helvetica"/>
                <w:sz w:val="20"/>
                <w:szCs w:val="20"/>
              </w:rPr>
            </w:pPr>
            <w:r>
              <w:rPr>
                <w:rFonts w:ascii="Helvetica" w:hAnsi="Helvetica" w:cs="Helvetica"/>
                <w:bCs/>
                <w:sz w:val="20"/>
                <w:szCs w:val="20"/>
              </w:rPr>
              <w:t xml:space="preserve">Checked for any legally required or advised language issued by the CCLC Policy Subscriber Service through: </w:t>
            </w:r>
            <w:r w:rsidR="00134ADA">
              <w:rPr>
                <w:rFonts w:ascii="Helvetica" w:hAnsi="Helvetica" w:cs="Helvetica"/>
                <w:bCs/>
                <w:sz w:val="20"/>
                <w:szCs w:val="20"/>
              </w:rPr>
              <w:t xml:space="preserve">April 2026 </w:t>
            </w:r>
            <w:r>
              <w:rPr>
                <w:rFonts w:ascii="Helvetica" w:hAnsi="Helvetica" w:cs="Helvetica"/>
                <w:bCs/>
                <w:sz w:val="20"/>
                <w:szCs w:val="20"/>
              </w:rPr>
              <w:t>legal update</w:t>
            </w:r>
          </w:p>
        </w:tc>
      </w:tr>
      <w:tr w:rsidR="00236F74" w:rsidRPr="00F20CAA" w14:paraId="77FCF364" w14:textId="77777777" w:rsidTr="007505FF">
        <w:trPr>
          <w:trHeight w:val="288"/>
        </w:trPr>
        <w:tc>
          <w:tcPr>
            <w:tcW w:w="1795" w:type="dxa"/>
          </w:tcPr>
          <w:p w14:paraId="4D8D7AC4" w14:textId="77777777" w:rsidR="00236F74" w:rsidRDefault="00236F74" w:rsidP="007505FF">
            <w:pPr>
              <w:rPr>
                <w:rFonts w:ascii="Helvetica" w:hAnsi="Helvetica" w:cs="Helvetica"/>
                <w:sz w:val="20"/>
                <w:szCs w:val="20"/>
              </w:rPr>
            </w:pPr>
            <w:r>
              <w:rPr>
                <w:rFonts w:ascii="Helvetica" w:hAnsi="Helvetica" w:cs="Helvetica"/>
                <w:sz w:val="20"/>
                <w:szCs w:val="20"/>
              </w:rPr>
              <w:t>References</w:t>
            </w:r>
          </w:p>
        </w:tc>
        <w:tc>
          <w:tcPr>
            <w:tcW w:w="7565" w:type="dxa"/>
            <w:tcMar>
              <w:left w:w="115" w:type="dxa"/>
              <w:bottom w:w="115" w:type="dxa"/>
              <w:right w:w="115" w:type="dxa"/>
            </w:tcMar>
          </w:tcPr>
          <w:p w14:paraId="47AB98D4" w14:textId="0498F904" w:rsidR="00236F74" w:rsidRDefault="00236F74" w:rsidP="007505FF">
            <w:pPr>
              <w:rPr>
                <w:rFonts w:ascii="Helvetica" w:hAnsi="Helvetica" w:cs="Helvetica"/>
                <w:sz w:val="20"/>
                <w:szCs w:val="20"/>
              </w:rPr>
            </w:pPr>
            <w:r>
              <w:rPr>
                <w:rFonts w:ascii="Helvetica" w:hAnsi="Helvetica" w:cs="Helvetica"/>
                <w:bCs/>
                <w:sz w:val="20"/>
                <w:szCs w:val="20"/>
              </w:rPr>
              <w:t xml:space="preserve">Legal text attached: </w:t>
            </w:r>
            <w:sdt>
              <w:sdtPr>
                <w:rPr>
                  <w:rFonts w:ascii="Helvetica" w:eastAsia="MS Gothic" w:hAnsi="Helvetica" w:cs="Helvetica"/>
                  <w:sz w:val="20"/>
                  <w:szCs w:val="20"/>
                </w:rPr>
                <w:id w:val="586730271"/>
                <w14:checkbox>
                  <w14:checked w14:val="1"/>
                  <w14:checkedState w14:val="2612" w14:font="MS Gothic"/>
                  <w14:uncheckedState w14:val="2610" w14:font="MS Gothic"/>
                </w14:checkbox>
              </w:sdtPr>
              <w:sdtEndPr/>
              <w:sdtContent>
                <w:r>
                  <w:rPr>
                    <w:rFonts w:ascii="MS Gothic" w:eastAsia="MS Gothic" w:hAnsi="MS Gothic" w:cs="Helvetica" w:hint="eastAsia"/>
                    <w:sz w:val="20"/>
                    <w:szCs w:val="20"/>
                  </w:rPr>
                  <w:t>☒</w:t>
                </w:r>
              </w:sdtContent>
            </w:sdt>
            <w:r w:rsidRPr="00F83445">
              <w:rPr>
                <w:rFonts w:ascii="Helvetica" w:hAnsi="Helvetica" w:cs="Helvetica"/>
                <w:sz w:val="20"/>
                <w:szCs w:val="20"/>
              </w:rPr>
              <w:t xml:space="preserve"> </w:t>
            </w:r>
            <w:r>
              <w:rPr>
                <w:rFonts w:ascii="Helvetica" w:hAnsi="Helvetica" w:cs="Helvetica"/>
                <w:sz w:val="20"/>
                <w:szCs w:val="20"/>
              </w:rPr>
              <w:t>Yes</w:t>
            </w:r>
            <w:r w:rsidR="00E9709C">
              <w:rPr>
                <w:rFonts w:ascii="Helvetica" w:hAnsi="Helvetica" w:cs="Helvetica"/>
                <w:sz w:val="20"/>
                <w:szCs w:val="20"/>
              </w:rPr>
              <w:t xml:space="preserve">, </w:t>
            </w:r>
            <w:r w:rsidR="00E9709C" w:rsidRPr="00E9709C">
              <w:rPr>
                <w:rFonts w:ascii="Helvetica" w:hAnsi="Helvetica" w:cs="Helvetica"/>
                <w:i/>
                <w:iCs/>
                <w:sz w:val="20"/>
                <w:szCs w:val="20"/>
              </w:rPr>
              <w:t>in part</w:t>
            </w:r>
            <w:r>
              <w:rPr>
                <w:rFonts w:ascii="Helvetica" w:hAnsi="Helvetica" w:cs="Helvetica"/>
                <w:sz w:val="20"/>
                <w:szCs w:val="20"/>
              </w:rPr>
              <w:t xml:space="preserve">   </w:t>
            </w:r>
            <w:sdt>
              <w:sdtPr>
                <w:rPr>
                  <w:rFonts w:ascii="Helvetica" w:eastAsia="MS Gothic" w:hAnsi="Helvetica" w:cs="Helvetica"/>
                  <w:sz w:val="20"/>
                  <w:szCs w:val="20"/>
                </w:rPr>
                <w:id w:val="-1008599350"/>
                <w14:checkbox>
                  <w14:checked w14:val="0"/>
                  <w14:checkedState w14:val="2612" w14:font="MS Gothic"/>
                  <w14:uncheckedState w14:val="2610" w14:font="MS Gothic"/>
                </w14:checkbox>
              </w:sdtPr>
              <w:sdtEndPr/>
              <w:sdtContent>
                <w:r>
                  <w:rPr>
                    <w:rFonts w:ascii="MS Gothic" w:eastAsia="MS Gothic" w:hAnsi="MS Gothic" w:cs="Helvetica" w:hint="eastAsia"/>
                    <w:sz w:val="20"/>
                    <w:szCs w:val="20"/>
                  </w:rPr>
                  <w:t>☐</w:t>
                </w:r>
              </w:sdtContent>
            </w:sdt>
            <w:r w:rsidRPr="00F83445">
              <w:rPr>
                <w:rFonts w:ascii="Helvetica" w:hAnsi="Helvetica" w:cs="Helvetica"/>
                <w:sz w:val="20"/>
                <w:szCs w:val="20"/>
              </w:rPr>
              <w:t xml:space="preserve"> </w:t>
            </w:r>
            <w:r>
              <w:rPr>
                <w:rFonts w:ascii="Helvetica" w:hAnsi="Helvetica" w:cs="Helvetica"/>
                <w:sz w:val="20"/>
                <w:szCs w:val="20"/>
              </w:rPr>
              <w:t>No</w:t>
            </w:r>
          </w:p>
          <w:p w14:paraId="15A28FCF" w14:textId="77777777" w:rsidR="00236F74" w:rsidRDefault="00236F74" w:rsidP="007505FF">
            <w:pPr>
              <w:rPr>
                <w:rFonts w:ascii="Helvetica" w:hAnsi="Helvetica" w:cs="Helvetica"/>
                <w:sz w:val="20"/>
                <w:szCs w:val="20"/>
              </w:rPr>
            </w:pPr>
            <w:r>
              <w:rPr>
                <w:rFonts w:ascii="Helvetica" w:hAnsi="Helvetica" w:cs="Helvetica"/>
                <w:sz w:val="20"/>
                <w:szCs w:val="20"/>
              </w:rPr>
              <w:t xml:space="preserve">File: </w:t>
            </w:r>
            <w:r w:rsidR="00E9709C" w:rsidRPr="00E9709C">
              <w:rPr>
                <w:rFonts w:ascii="Helvetica" w:hAnsi="Helvetica" w:cs="Helvetica"/>
                <w:sz w:val="20"/>
                <w:szCs w:val="20"/>
              </w:rPr>
              <w:t>7126-AP Legal Citations OIRPG 1132.pdf</w:t>
            </w:r>
          </w:p>
          <w:p w14:paraId="1D12DEE0" w14:textId="6ED5A833" w:rsidR="00E9709C" w:rsidRDefault="00E9709C" w:rsidP="007505FF">
            <w:pPr>
              <w:rPr>
                <w:rFonts w:ascii="Helvetica" w:hAnsi="Helvetica" w:cs="Helvetica"/>
                <w:sz w:val="20"/>
                <w:szCs w:val="20"/>
              </w:rPr>
            </w:pPr>
          </w:p>
        </w:tc>
      </w:tr>
    </w:tbl>
    <w:p w14:paraId="3E123020" w14:textId="77777777" w:rsidR="00236F74" w:rsidRDefault="00236F74">
      <w:pPr>
        <w:rPr>
          <w:rFonts w:ascii="Helvetica" w:hAnsi="Helvetica" w:cs="Helvetica"/>
          <w:sz w:val="20"/>
          <w:szCs w:val="20"/>
        </w:rPr>
      </w:pP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1075"/>
        <w:gridCol w:w="8285"/>
      </w:tblGrid>
      <w:tr w:rsidR="00236F74" w:rsidRPr="00351275" w14:paraId="0741D8FA" w14:textId="77777777" w:rsidTr="00A0178B">
        <w:trPr>
          <w:trHeight w:val="317"/>
          <w:tblHeader/>
        </w:trPr>
        <w:tc>
          <w:tcPr>
            <w:tcW w:w="9360" w:type="dxa"/>
            <w:gridSpan w:val="2"/>
            <w:shd w:val="clear" w:color="auto" w:fill="D9D9D9" w:themeFill="background1" w:themeFillShade="D9"/>
            <w:vAlign w:val="center"/>
          </w:tcPr>
          <w:p w14:paraId="5ACD0B92" w14:textId="77777777" w:rsidR="00236F74" w:rsidRPr="00351275" w:rsidRDefault="00236F74" w:rsidP="007505FF">
            <w:pPr>
              <w:rPr>
                <w:rFonts w:ascii="Helvetica" w:hAnsi="Helvetica" w:cs="Helvetica"/>
                <w:sz w:val="20"/>
                <w:szCs w:val="20"/>
              </w:rPr>
            </w:pPr>
            <w:r>
              <w:rPr>
                <w:rFonts w:ascii="Helvetica" w:hAnsi="Helvetica" w:cs="Helvetica"/>
                <w:sz w:val="20"/>
                <w:szCs w:val="20"/>
              </w:rPr>
              <w:t>Process notes</w:t>
            </w:r>
          </w:p>
        </w:tc>
      </w:tr>
      <w:tr w:rsidR="00236F74" w:rsidRPr="00201C66" w14:paraId="66AF4428" w14:textId="77777777" w:rsidTr="007505FF">
        <w:trPr>
          <w:trHeight w:val="288"/>
        </w:trPr>
        <w:tc>
          <w:tcPr>
            <w:tcW w:w="9360" w:type="dxa"/>
            <w:gridSpan w:val="2"/>
            <w:tcMar>
              <w:top w:w="115" w:type="dxa"/>
              <w:left w:w="115" w:type="dxa"/>
              <w:bottom w:w="115" w:type="dxa"/>
              <w:right w:w="115" w:type="dxa"/>
            </w:tcMar>
          </w:tcPr>
          <w:p w14:paraId="042DA8BE" w14:textId="77777777" w:rsidR="00236F74" w:rsidRPr="00201C66" w:rsidRDefault="00236F74" w:rsidP="007505FF">
            <w:pPr>
              <w:spacing w:after="120"/>
              <w:rPr>
                <w:rFonts w:ascii="Helvetica" w:hAnsi="Helvetica" w:cs="Helvetica"/>
                <w:i/>
                <w:iCs/>
                <w:sz w:val="20"/>
                <w:szCs w:val="20"/>
              </w:rPr>
            </w:pPr>
            <w:r w:rsidRPr="00890DA6">
              <w:rPr>
                <w:rFonts w:ascii="Helvetica" w:hAnsi="Helvetica" w:cs="Helvetica"/>
                <w:b/>
                <w:bCs/>
                <w:i/>
                <w:iCs/>
                <w:sz w:val="20"/>
                <w:szCs w:val="20"/>
              </w:rPr>
              <w:t>Standard AP review sequence per AP 2410</w:t>
            </w:r>
            <w:r>
              <w:rPr>
                <w:rFonts w:ascii="Helvetica" w:hAnsi="Helvetica" w:cs="Helvetica"/>
                <w:b/>
                <w:bCs/>
                <w:i/>
                <w:iCs/>
                <w:sz w:val="20"/>
                <w:szCs w:val="20"/>
              </w:rPr>
              <w:t>:</w:t>
            </w:r>
            <w:r w:rsidRPr="00201C66">
              <w:rPr>
                <w:rFonts w:ascii="Helvetica" w:hAnsi="Helvetica" w:cs="Helvetica"/>
                <w:i/>
                <w:iCs/>
                <w:sz w:val="20"/>
                <w:szCs w:val="20"/>
              </w:rPr>
              <w:t xml:space="preserve"> Initial review</w:t>
            </w:r>
            <w:r>
              <w:rPr>
                <w:rFonts w:ascii="Helvetica" w:hAnsi="Helvetica" w:cs="Helvetica"/>
                <w:i/>
                <w:iCs/>
                <w:sz w:val="20"/>
                <w:szCs w:val="20"/>
              </w:rPr>
              <w:t xml:space="preserve"> (by OIRPG)</w:t>
            </w:r>
            <w:r w:rsidRPr="00201C66">
              <w:rPr>
                <w:rFonts w:ascii="Helvetica" w:hAnsi="Helvetica" w:cs="Helvetica"/>
                <w:i/>
                <w:iCs/>
                <w:sz w:val="20"/>
                <w:szCs w:val="20"/>
              </w:rPr>
              <w:t xml:space="preserve"> | Administrator | Faculty 10+2 if required | </w:t>
            </w:r>
            <w:r>
              <w:rPr>
                <w:rFonts w:ascii="Helvetica" w:hAnsi="Helvetica" w:cs="Helvetica"/>
                <w:i/>
                <w:iCs/>
                <w:sz w:val="20"/>
                <w:szCs w:val="20"/>
              </w:rPr>
              <w:t xml:space="preserve">President’s </w:t>
            </w:r>
            <w:r w:rsidRPr="00201C66">
              <w:rPr>
                <w:rFonts w:ascii="Helvetica" w:hAnsi="Helvetica" w:cs="Helvetica"/>
                <w:i/>
                <w:iCs/>
                <w:sz w:val="20"/>
                <w:szCs w:val="20"/>
              </w:rPr>
              <w:t>Cabinet (1</w:t>
            </w:r>
            <w:r w:rsidRPr="00201C66">
              <w:rPr>
                <w:rFonts w:ascii="Helvetica" w:hAnsi="Helvetica" w:cs="Helvetica"/>
                <w:i/>
                <w:iCs/>
                <w:sz w:val="20"/>
                <w:szCs w:val="20"/>
                <w:vertAlign w:val="superscript"/>
              </w:rPr>
              <w:t>st</w:t>
            </w:r>
            <w:r w:rsidRPr="00201C66">
              <w:rPr>
                <w:rFonts w:ascii="Helvetica" w:hAnsi="Helvetica" w:cs="Helvetica"/>
                <w:i/>
                <w:iCs/>
                <w:sz w:val="20"/>
                <w:szCs w:val="20"/>
              </w:rPr>
              <w:t xml:space="preserve"> reading</w:t>
            </w:r>
            <w:r>
              <w:rPr>
                <w:rFonts w:ascii="Helvetica" w:hAnsi="Helvetica" w:cs="Helvetica"/>
                <w:i/>
                <w:iCs/>
                <w:sz w:val="20"/>
                <w:szCs w:val="20"/>
              </w:rPr>
              <w:t xml:space="preserve"> and information;</w:t>
            </w:r>
            <w:r w:rsidRPr="00201C66">
              <w:rPr>
                <w:rFonts w:ascii="Helvetica" w:hAnsi="Helvetica" w:cs="Helvetica"/>
                <w:i/>
                <w:iCs/>
                <w:sz w:val="20"/>
                <w:szCs w:val="20"/>
              </w:rPr>
              <w:t xml:space="preserve"> sunshine</w:t>
            </w:r>
            <w:r>
              <w:rPr>
                <w:rFonts w:ascii="Helvetica" w:hAnsi="Helvetica" w:cs="Helvetica"/>
                <w:i/>
                <w:iCs/>
                <w:sz w:val="20"/>
                <w:szCs w:val="20"/>
              </w:rPr>
              <w:t xml:space="preserve"> with participatory governance groups for input;</w:t>
            </w:r>
            <w:r w:rsidRPr="00201C66">
              <w:rPr>
                <w:rFonts w:ascii="Helvetica" w:hAnsi="Helvetica" w:cs="Helvetica"/>
                <w:i/>
                <w:iCs/>
                <w:sz w:val="20"/>
                <w:szCs w:val="20"/>
              </w:rPr>
              <w:t xml:space="preserve"> 2</w:t>
            </w:r>
            <w:r w:rsidRPr="00201C66">
              <w:rPr>
                <w:rFonts w:ascii="Helvetica" w:hAnsi="Helvetica" w:cs="Helvetica"/>
                <w:i/>
                <w:iCs/>
                <w:sz w:val="20"/>
                <w:szCs w:val="20"/>
                <w:vertAlign w:val="superscript"/>
              </w:rPr>
              <w:t>nd</w:t>
            </w:r>
            <w:r w:rsidRPr="00201C66">
              <w:rPr>
                <w:rFonts w:ascii="Helvetica" w:hAnsi="Helvetica" w:cs="Helvetica"/>
                <w:i/>
                <w:iCs/>
                <w:sz w:val="20"/>
                <w:szCs w:val="20"/>
              </w:rPr>
              <w:t xml:space="preserve"> reading</w:t>
            </w:r>
            <w:r>
              <w:rPr>
                <w:rFonts w:ascii="Helvetica" w:hAnsi="Helvetica" w:cs="Helvetica"/>
                <w:i/>
                <w:iCs/>
                <w:sz w:val="20"/>
                <w:szCs w:val="20"/>
              </w:rPr>
              <w:t xml:space="preserve"> and approval</w:t>
            </w:r>
            <w:r w:rsidRPr="00201C66">
              <w:rPr>
                <w:rFonts w:ascii="Helvetica" w:hAnsi="Helvetica" w:cs="Helvetica"/>
                <w:i/>
                <w:iCs/>
                <w:sz w:val="20"/>
                <w:szCs w:val="20"/>
              </w:rPr>
              <w:t>)</w:t>
            </w:r>
            <w:r>
              <w:rPr>
                <w:rFonts w:ascii="Helvetica" w:hAnsi="Helvetica" w:cs="Helvetica"/>
                <w:i/>
                <w:iCs/>
                <w:sz w:val="20"/>
                <w:szCs w:val="20"/>
              </w:rPr>
              <w:t>.</w:t>
            </w:r>
          </w:p>
        </w:tc>
      </w:tr>
      <w:tr w:rsidR="00236F74" w:rsidRPr="00800359" w14:paraId="2F6ABCA1" w14:textId="77777777" w:rsidTr="007505FF">
        <w:trPr>
          <w:trHeight w:val="20"/>
        </w:trPr>
        <w:tc>
          <w:tcPr>
            <w:tcW w:w="1075" w:type="dxa"/>
          </w:tcPr>
          <w:p w14:paraId="6CD6A924" w14:textId="77777777" w:rsidR="00236F74" w:rsidRDefault="00236F74" w:rsidP="007505FF">
            <w:pPr>
              <w:rPr>
                <w:rFonts w:ascii="Helvetica" w:hAnsi="Helvetica" w:cs="Helvetica"/>
                <w:sz w:val="20"/>
                <w:szCs w:val="20"/>
              </w:rPr>
            </w:pPr>
            <w:r>
              <w:rPr>
                <w:rFonts w:ascii="Helvetica" w:hAnsi="Helvetica" w:cs="Helvetica"/>
                <w:sz w:val="20"/>
                <w:szCs w:val="20"/>
              </w:rPr>
              <w:t>Date</w:t>
            </w:r>
          </w:p>
        </w:tc>
        <w:tc>
          <w:tcPr>
            <w:tcW w:w="8285" w:type="dxa"/>
            <w:tcMar>
              <w:left w:w="115" w:type="dxa"/>
              <w:bottom w:w="115" w:type="dxa"/>
              <w:right w:w="115" w:type="dxa"/>
            </w:tcMar>
          </w:tcPr>
          <w:p w14:paraId="0223B887" w14:textId="77777777" w:rsidR="00236F74" w:rsidRPr="00800359" w:rsidRDefault="00236F74" w:rsidP="007505FF">
            <w:pPr>
              <w:rPr>
                <w:rFonts w:ascii="Helvetica" w:hAnsi="Helvetica" w:cs="Helvetica"/>
                <w:sz w:val="20"/>
                <w:szCs w:val="20"/>
              </w:rPr>
            </w:pPr>
            <w:r>
              <w:rPr>
                <w:rFonts w:ascii="Helvetica" w:hAnsi="Helvetica" w:cs="Helvetica"/>
                <w:sz w:val="20"/>
                <w:szCs w:val="20"/>
              </w:rPr>
              <w:t>Review Step</w:t>
            </w:r>
          </w:p>
        </w:tc>
      </w:tr>
      <w:tr w:rsidR="00236F74" w:rsidRPr="00800359" w14:paraId="00EAD690" w14:textId="77777777" w:rsidTr="007505FF">
        <w:trPr>
          <w:trHeight w:val="288"/>
        </w:trPr>
        <w:tc>
          <w:tcPr>
            <w:tcW w:w="1075" w:type="dxa"/>
          </w:tcPr>
          <w:p w14:paraId="2CD33F10" w14:textId="75724713" w:rsidR="00236F74" w:rsidRDefault="00134ADA" w:rsidP="007505FF">
            <w:pPr>
              <w:rPr>
                <w:rFonts w:ascii="Helvetica" w:hAnsi="Helvetica" w:cs="Helvetica"/>
                <w:sz w:val="20"/>
                <w:szCs w:val="20"/>
              </w:rPr>
            </w:pPr>
            <w:r>
              <w:rPr>
                <w:rFonts w:ascii="Helvetica" w:hAnsi="Helvetica" w:cs="Helvetica"/>
                <w:sz w:val="20"/>
                <w:szCs w:val="20"/>
              </w:rPr>
              <w:t>3/27/26</w:t>
            </w:r>
          </w:p>
        </w:tc>
        <w:tc>
          <w:tcPr>
            <w:tcW w:w="8285" w:type="dxa"/>
            <w:tcMar>
              <w:left w:w="115" w:type="dxa"/>
              <w:bottom w:w="115" w:type="dxa"/>
              <w:right w:w="115" w:type="dxa"/>
            </w:tcMar>
          </w:tcPr>
          <w:p w14:paraId="3F2719BC" w14:textId="77777777" w:rsidR="00236F74" w:rsidRDefault="00236F74" w:rsidP="000E159F">
            <w:pPr>
              <w:rPr>
                <w:rFonts w:ascii="Helvetica" w:hAnsi="Helvetica" w:cs="Helvetica"/>
                <w:sz w:val="20"/>
                <w:szCs w:val="20"/>
              </w:rPr>
            </w:pPr>
            <w:r>
              <w:rPr>
                <w:rFonts w:ascii="Helvetica" w:hAnsi="Helvetica" w:cs="Helvetica"/>
                <w:sz w:val="20"/>
                <w:szCs w:val="20"/>
              </w:rPr>
              <w:t>Initial review | OIRPG</w:t>
            </w:r>
          </w:p>
          <w:p w14:paraId="5A1321BA" w14:textId="77777777" w:rsidR="00236F74" w:rsidRDefault="00236F74" w:rsidP="00EA1F2A">
            <w:pPr>
              <w:rPr>
                <w:rFonts w:ascii="Helvetica" w:hAnsi="Helvetica" w:cs="Helvetica"/>
                <w:sz w:val="20"/>
                <w:szCs w:val="20"/>
              </w:rPr>
            </w:pPr>
          </w:p>
          <w:p w14:paraId="2B01D402" w14:textId="7E523F3B" w:rsidR="00977661" w:rsidRPr="007D78C6" w:rsidRDefault="00236F74" w:rsidP="00977661">
            <w:pPr>
              <w:rPr>
                <w:rFonts w:ascii="Helvetica" w:hAnsi="Helvetica" w:cs="Helvetica"/>
                <w:sz w:val="20"/>
                <w:szCs w:val="20"/>
              </w:rPr>
            </w:pPr>
            <w:r>
              <w:rPr>
                <w:rFonts w:ascii="Helvetica" w:hAnsi="Helvetica" w:cs="Helvetica"/>
                <w:sz w:val="20"/>
                <w:szCs w:val="20"/>
              </w:rPr>
              <w:t xml:space="preserve">Reviewed by Melissa </w:t>
            </w:r>
            <w:r w:rsidR="00C02CD7">
              <w:rPr>
                <w:rFonts w:ascii="Helvetica" w:hAnsi="Helvetica" w:cs="Helvetica"/>
                <w:sz w:val="20"/>
                <w:szCs w:val="20"/>
              </w:rPr>
              <w:t>Mosley</w:t>
            </w:r>
            <w:r>
              <w:rPr>
                <w:rFonts w:ascii="Helvetica" w:hAnsi="Helvetica" w:cs="Helvetica"/>
                <w:sz w:val="20"/>
                <w:szCs w:val="20"/>
              </w:rPr>
              <w:t xml:space="preserve"> (Exec Dir), Trinity Kealoha (</w:t>
            </w:r>
            <w:proofErr w:type="spellStart"/>
            <w:r>
              <w:rPr>
                <w:rFonts w:ascii="Helvetica" w:hAnsi="Helvetica" w:cs="Helvetica"/>
                <w:sz w:val="20"/>
                <w:szCs w:val="20"/>
              </w:rPr>
              <w:t>Rsch</w:t>
            </w:r>
            <w:proofErr w:type="spellEnd"/>
            <w:r>
              <w:rPr>
                <w:rFonts w:ascii="Helvetica" w:hAnsi="Helvetica" w:cs="Helvetica"/>
                <w:sz w:val="20"/>
                <w:szCs w:val="20"/>
              </w:rPr>
              <w:t xml:space="preserve"> &amp; Policy Spec). Revisions: CCLC.</w:t>
            </w:r>
          </w:p>
          <w:p w14:paraId="5F0293BE" w14:textId="0BCD1CDA" w:rsidR="00236F74" w:rsidRPr="007D78C6" w:rsidRDefault="00236F74" w:rsidP="00DF7204">
            <w:pPr>
              <w:rPr>
                <w:rFonts w:ascii="Helvetica" w:hAnsi="Helvetica" w:cs="Helvetica"/>
                <w:sz w:val="20"/>
                <w:szCs w:val="20"/>
              </w:rPr>
            </w:pPr>
          </w:p>
        </w:tc>
      </w:tr>
      <w:tr w:rsidR="00236F74" w:rsidRPr="00DF7204" w14:paraId="4171B50A" w14:textId="77777777" w:rsidTr="007505FF">
        <w:trPr>
          <w:trHeight w:val="288"/>
        </w:trPr>
        <w:tc>
          <w:tcPr>
            <w:tcW w:w="1075" w:type="dxa"/>
          </w:tcPr>
          <w:p w14:paraId="4C36136D" w14:textId="06E0D2EA" w:rsidR="00236F74" w:rsidRPr="00DF7204" w:rsidRDefault="00C02CD7" w:rsidP="007505FF">
            <w:pPr>
              <w:rPr>
                <w:rFonts w:ascii="Helvetica" w:hAnsi="Helvetica" w:cs="Helvetica"/>
                <w:sz w:val="20"/>
                <w:szCs w:val="20"/>
              </w:rPr>
            </w:pPr>
            <w:r>
              <w:rPr>
                <w:rFonts w:ascii="Helvetica" w:hAnsi="Helvetica" w:cs="Helvetica"/>
                <w:sz w:val="20"/>
                <w:szCs w:val="20"/>
              </w:rPr>
              <w:t>7/20/26</w:t>
            </w:r>
          </w:p>
        </w:tc>
        <w:tc>
          <w:tcPr>
            <w:tcW w:w="8285" w:type="dxa"/>
            <w:tcMar>
              <w:left w:w="115" w:type="dxa"/>
              <w:bottom w:w="115" w:type="dxa"/>
              <w:right w:w="115" w:type="dxa"/>
            </w:tcMar>
          </w:tcPr>
          <w:p w14:paraId="51941085" w14:textId="68816810" w:rsidR="00236F74" w:rsidRDefault="00236F74" w:rsidP="0019421A">
            <w:pPr>
              <w:rPr>
                <w:rFonts w:ascii="Helvetica" w:hAnsi="Helvetica" w:cs="Helvetica"/>
                <w:sz w:val="20"/>
                <w:szCs w:val="20"/>
              </w:rPr>
            </w:pPr>
            <w:r w:rsidRPr="001D4837">
              <w:rPr>
                <w:rFonts w:ascii="Helvetica" w:hAnsi="Helvetica" w:cs="Helvetica"/>
                <w:sz w:val="20"/>
                <w:szCs w:val="20"/>
              </w:rPr>
              <w:t>Admin review</w:t>
            </w:r>
            <w:r>
              <w:rPr>
                <w:rFonts w:ascii="Helvetica" w:hAnsi="Helvetica" w:cs="Helvetica"/>
                <w:sz w:val="20"/>
                <w:szCs w:val="20"/>
              </w:rPr>
              <w:t xml:space="preserve"> </w:t>
            </w:r>
            <w:r w:rsidR="00977661">
              <w:rPr>
                <w:rFonts w:ascii="Helvetica" w:hAnsi="Helvetica" w:cs="Helvetica"/>
                <w:sz w:val="20"/>
                <w:szCs w:val="20"/>
              </w:rPr>
              <w:t>| HR, Legal</w:t>
            </w:r>
          </w:p>
          <w:p w14:paraId="384A8E0A" w14:textId="77777777" w:rsidR="00236F74" w:rsidRDefault="00236F74" w:rsidP="0019421A">
            <w:pPr>
              <w:rPr>
                <w:rFonts w:ascii="Helvetica" w:hAnsi="Helvetica" w:cs="Helvetica"/>
                <w:sz w:val="20"/>
                <w:szCs w:val="20"/>
              </w:rPr>
            </w:pPr>
          </w:p>
          <w:p w14:paraId="2355A57F" w14:textId="7215C2F4" w:rsidR="00236F74" w:rsidRDefault="00C02CD7" w:rsidP="0019421A">
            <w:pPr>
              <w:rPr>
                <w:rFonts w:ascii="Helvetica" w:hAnsi="Helvetica" w:cs="Helvetica"/>
                <w:sz w:val="20"/>
                <w:szCs w:val="20"/>
              </w:rPr>
            </w:pPr>
            <w:r>
              <w:rPr>
                <w:rFonts w:ascii="Helvetica" w:hAnsi="Helvetica" w:cs="Helvetica"/>
                <w:sz w:val="20"/>
                <w:szCs w:val="20"/>
              </w:rPr>
              <w:lastRenderedPageBreak/>
              <w:t xml:space="preserve">Reviewed by </w:t>
            </w:r>
            <w:r w:rsidR="00236F74">
              <w:rPr>
                <w:rFonts w:ascii="Helvetica" w:hAnsi="Helvetica" w:cs="Helvetica"/>
                <w:sz w:val="20"/>
                <w:szCs w:val="20"/>
              </w:rPr>
              <w:t>Lisa Bailey (Sr Admin)</w:t>
            </w:r>
            <w:r w:rsidR="00977661">
              <w:rPr>
                <w:rFonts w:ascii="Helvetica" w:hAnsi="Helvetica" w:cs="Helvetica"/>
                <w:sz w:val="20"/>
                <w:szCs w:val="20"/>
              </w:rPr>
              <w:t>, Alisha Serrano (Int Exec Dir, HR), Ryan Church (Chief Legal Officer &amp; General Counsel)</w:t>
            </w:r>
            <w:r w:rsidR="00405CF3">
              <w:rPr>
                <w:rFonts w:ascii="Helvetica" w:hAnsi="Helvetica" w:cs="Helvetica"/>
                <w:sz w:val="20"/>
                <w:szCs w:val="20"/>
              </w:rPr>
              <w:t>, no revisions.</w:t>
            </w:r>
          </w:p>
          <w:p w14:paraId="1F37F9AA" w14:textId="1D7EC4EE" w:rsidR="00E9709C" w:rsidRPr="00DF7204" w:rsidRDefault="00E9709C" w:rsidP="0019421A">
            <w:pPr>
              <w:rPr>
                <w:rFonts w:ascii="Helvetica" w:hAnsi="Helvetica" w:cs="Helvetica"/>
                <w:sz w:val="20"/>
                <w:szCs w:val="20"/>
              </w:rPr>
            </w:pPr>
          </w:p>
        </w:tc>
      </w:tr>
      <w:tr w:rsidR="00236F74" w:rsidRPr="00DF7204" w14:paraId="276AE9AB" w14:textId="77777777" w:rsidTr="007505FF">
        <w:trPr>
          <w:trHeight w:val="288"/>
        </w:trPr>
        <w:tc>
          <w:tcPr>
            <w:tcW w:w="1075" w:type="dxa"/>
          </w:tcPr>
          <w:p w14:paraId="423B2902" w14:textId="7A6D0F3A" w:rsidR="00236F74" w:rsidRPr="00DF7204" w:rsidRDefault="00236F74" w:rsidP="007505FF">
            <w:pPr>
              <w:rPr>
                <w:rFonts w:ascii="Helvetica" w:hAnsi="Helvetica" w:cs="Helvetica"/>
                <w:sz w:val="20"/>
                <w:szCs w:val="20"/>
              </w:rPr>
            </w:pPr>
            <w:r>
              <w:rPr>
                <w:rFonts w:ascii="Helvetica" w:hAnsi="Helvetica" w:cs="Helvetica"/>
                <w:sz w:val="20"/>
                <w:szCs w:val="20"/>
              </w:rPr>
              <w:lastRenderedPageBreak/>
              <w:t>N/A</w:t>
            </w:r>
          </w:p>
        </w:tc>
        <w:tc>
          <w:tcPr>
            <w:tcW w:w="8285" w:type="dxa"/>
            <w:tcMar>
              <w:left w:w="115" w:type="dxa"/>
              <w:bottom w:w="115" w:type="dxa"/>
              <w:right w:w="115" w:type="dxa"/>
            </w:tcMar>
          </w:tcPr>
          <w:p w14:paraId="72A10C89" w14:textId="41EC3374" w:rsidR="00236F74" w:rsidRPr="00DF7204" w:rsidRDefault="00236F74" w:rsidP="007505FF">
            <w:pPr>
              <w:rPr>
                <w:rFonts w:ascii="Helvetica" w:hAnsi="Helvetica" w:cs="Helvetica"/>
                <w:sz w:val="20"/>
                <w:szCs w:val="20"/>
              </w:rPr>
            </w:pPr>
            <w:r w:rsidRPr="00DF7204">
              <w:rPr>
                <w:rFonts w:ascii="Helvetica" w:hAnsi="Helvetica" w:cs="Helvetica"/>
                <w:sz w:val="20"/>
                <w:szCs w:val="20"/>
              </w:rPr>
              <w:t>Faculty 10+2</w:t>
            </w:r>
            <w:r>
              <w:rPr>
                <w:rFonts w:ascii="Helvetica" w:hAnsi="Helvetica" w:cs="Helvetica"/>
                <w:sz w:val="20"/>
                <w:szCs w:val="20"/>
              </w:rPr>
              <w:t xml:space="preserve"> | N/A – this AP is not designated 10+2</w:t>
            </w:r>
          </w:p>
        </w:tc>
      </w:tr>
      <w:tr w:rsidR="00236F74" w:rsidRPr="00DF7204" w14:paraId="188770C4" w14:textId="77777777" w:rsidTr="007505FF">
        <w:trPr>
          <w:trHeight w:val="288"/>
        </w:trPr>
        <w:tc>
          <w:tcPr>
            <w:tcW w:w="1075" w:type="dxa"/>
          </w:tcPr>
          <w:p w14:paraId="4B930F60" w14:textId="7BBA1CD1" w:rsidR="00236F74" w:rsidRPr="00DF7204" w:rsidRDefault="00253396" w:rsidP="007505FF">
            <w:pPr>
              <w:rPr>
                <w:rFonts w:ascii="Helvetica" w:hAnsi="Helvetica" w:cs="Helvetica"/>
                <w:sz w:val="20"/>
                <w:szCs w:val="20"/>
              </w:rPr>
            </w:pPr>
            <w:r>
              <w:rPr>
                <w:rFonts w:ascii="Helvetica" w:hAnsi="Helvetica" w:cs="Helvetica"/>
                <w:sz w:val="20"/>
                <w:szCs w:val="20"/>
              </w:rPr>
              <w:t>In process</w:t>
            </w:r>
          </w:p>
        </w:tc>
        <w:tc>
          <w:tcPr>
            <w:tcW w:w="8285" w:type="dxa"/>
            <w:tcMar>
              <w:left w:w="115" w:type="dxa"/>
              <w:bottom w:w="115" w:type="dxa"/>
              <w:right w:w="115" w:type="dxa"/>
            </w:tcMar>
          </w:tcPr>
          <w:p w14:paraId="46AC469E" w14:textId="77777777" w:rsidR="00677097" w:rsidRDefault="00677097" w:rsidP="00677097">
            <w:pPr>
              <w:rPr>
                <w:rFonts w:ascii="Helvetica" w:hAnsi="Helvetica" w:cs="Helvetica"/>
                <w:sz w:val="20"/>
                <w:szCs w:val="20"/>
              </w:rPr>
            </w:pPr>
            <w:r w:rsidRPr="00DF7204">
              <w:rPr>
                <w:rFonts w:ascii="Helvetica" w:hAnsi="Helvetica" w:cs="Helvetica"/>
                <w:sz w:val="20"/>
                <w:szCs w:val="20"/>
              </w:rPr>
              <w:t>Cabinet</w:t>
            </w:r>
            <w:r>
              <w:rPr>
                <w:rFonts w:ascii="Helvetica" w:hAnsi="Helvetica" w:cs="Helvetica"/>
                <w:sz w:val="20"/>
                <w:szCs w:val="20"/>
              </w:rPr>
              <w:t xml:space="preserve"> Review</w:t>
            </w:r>
          </w:p>
          <w:p w14:paraId="5A1DF34A" w14:textId="77777777" w:rsidR="00677097" w:rsidRDefault="00677097" w:rsidP="00677097">
            <w:pPr>
              <w:rPr>
                <w:rFonts w:ascii="Helvetica" w:hAnsi="Helvetica" w:cs="Helvetica"/>
                <w:sz w:val="20"/>
                <w:szCs w:val="20"/>
              </w:rPr>
            </w:pPr>
          </w:p>
          <w:p w14:paraId="4A0B3A32" w14:textId="77777777" w:rsidR="00677097" w:rsidRPr="004C624F" w:rsidRDefault="00677097" w:rsidP="00677097">
            <w:pPr>
              <w:rPr>
                <w:rFonts w:ascii="Helvetica" w:hAnsi="Helvetica" w:cs="Helvetica"/>
                <w:i/>
                <w:iCs/>
                <w:sz w:val="20"/>
                <w:szCs w:val="20"/>
              </w:rPr>
            </w:pPr>
            <w:r w:rsidRPr="004C624F">
              <w:rPr>
                <w:rFonts w:ascii="Helvetica" w:hAnsi="Helvetica" w:cs="Helvetica"/>
                <w:i/>
                <w:iCs/>
                <w:sz w:val="20"/>
                <w:szCs w:val="20"/>
              </w:rPr>
              <w:t>Tentative schedule:</w:t>
            </w:r>
          </w:p>
          <w:p w14:paraId="2BC4619D" w14:textId="77777777" w:rsidR="00677097" w:rsidRDefault="00677097" w:rsidP="00677097">
            <w:pPr>
              <w:pStyle w:val="ListParagraph"/>
              <w:numPr>
                <w:ilvl w:val="0"/>
                <w:numId w:val="17"/>
              </w:numPr>
              <w:spacing w:before="120"/>
              <w:contextualSpacing w:val="0"/>
              <w:rPr>
                <w:rFonts w:ascii="Helvetica" w:hAnsi="Helvetica" w:cs="Helvetica"/>
                <w:sz w:val="20"/>
                <w:szCs w:val="20"/>
              </w:rPr>
            </w:pPr>
            <w:r>
              <w:rPr>
                <w:rFonts w:ascii="Helvetica" w:hAnsi="Helvetica" w:cs="Helvetica"/>
                <w:sz w:val="20"/>
                <w:szCs w:val="20"/>
              </w:rPr>
              <w:t>1</w:t>
            </w:r>
            <w:r w:rsidRPr="00633EB5">
              <w:rPr>
                <w:rFonts w:ascii="Helvetica" w:hAnsi="Helvetica" w:cs="Helvetica"/>
                <w:sz w:val="20"/>
                <w:szCs w:val="20"/>
                <w:vertAlign w:val="superscript"/>
              </w:rPr>
              <w:t>st</w:t>
            </w:r>
            <w:r>
              <w:rPr>
                <w:rFonts w:ascii="Helvetica" w:hAnsi="Helvetica" w:cs="Helvetica"/>
                <w:sz w:val="20"/>
                <w:szCs w:val="20"/>
              </w:rPr>
              <w:t xml:space="preserve"> reading and information – Oct. 20</w:t>
            </w:r>
          </w:p>
          <w:p w14:paraId="27E18885" w14:textId="77777777" w:rsidR="00677097" w:rsidRDefault="00677097" w:rsidP="00677097">
            <w:pPr>
              <w:pStyle w:val="ListParagraph"/>
              <w:numPr>
                <w:ilvl w:val="0"/>
                <w:numId w:val="17"/>
              </w:numPr>
              <w:spacing w:before="120"/>
              <w:contextualSpacing w:val="0"/>
              <w:rPr>
                <w:rFonts w:ascii="Helvetica" w:hAnsi="Helvetica" w:cs="Helvetica"/>
                <w:sz w:val="20"/>
                <w:szCs w:val="20"/>
              </w:rPr>
            </w:pPr>
            <w:r>
              <w:rPr>
                <w:rFonts w:ascii="Helvetica" w:hAnsi="Helvetica" w:cs="Helvetica"/>
                <w:sz w:val="20"/>
                <w:szCs w:val="20"/>
              </w:rPr>
              <w:t>Sunshine – Oct. 21 to Nov. 3</w:t>
            </w:r>
          </w:p>
          <w:p w14:paraId="123F30E8" w14:textId="77777777" w:rsidR="00677097" w:rsidRDefault="00677097" w:rsidP="00677097">
            <w:pPr>
              <w:pStyle w:val="ListParagraph"/>
              <w:numPr>
                <w:ilvl w:val="0"/>
                <w:numId w:val="17"/>
              </w:numPr>
              <w:spacing w:before="120"/>
              <w:contextualSpacing w:val="0"/>
              <w:rPr>
                <w:rFonts w:ascii="Helvetica" w:hAnsi="Helvetica" w:cs="Helvetica"/>
                <w:sz w:val="20"/>
                <w:szCs w:val="20"/>
              </w:rPr>
            </w:pPr>
            <w:r>
              <w:rPr>
                <w:rFonts w:ascii="Helvetica" w:hAnsi="Helvetica" w:cs="Helvetica"/>
                <w:sz w:val="20"/>
                <w:szCs w:val="20"/>
              </w:rPr>
              <w:t>2</w:t>
            </w:r>
            <w:r w:rsidRPr="00633EB5">
              <w:rPr>
                <w:rFonts w:ascii="Helvetica" w:hAnsi="Helvetica" w:cs="Helvetica"/>
                <w:sz w:val="20"/>
                <w:szCs w:val="20"/>
                <w:vertAlign w:val="superscript"/>
              </w:rPr>
              <w:t>nd</w:t>
            </w:r>
            <w:r>
              <w:rPr>
                <w:rFonts w:ascii="Helvetica" w:hAnsi="Helvetica" w:cs="Helvetica"/>
                <w:sz w:val="20"/>
                <w:szCs w:val="20"/>
              </w:rPr>
              <w:t xml:space="preserve"> reading and approval – Nov. 10</w:t>
            </w:r>
          </w:p>
          <w:p w14:paraId="63C1AFF0" w14:textId="66FB02EE" w:rsidR="004728A0" w:rsidRPr="00677097" w:rsidRDefault="004728A0" w:rsidP="00C5713D">
            <w:pPr>
              <w:spacing w:after="120"/>
              <w:rPr>
                <w:rFonts w:ascii="Helvetica" w:hAnsi="Helvetica" w:cs="Helvetica"/>
                <w:sz w:val="20"/>
                <w:szCs w:val="20"/>
              </w:rPr>
            </w:pPr>
          </w:p>
        </w:tc>
      </w:tr>
    </w:tbl>
    <w:p w14:paraId="1EFDDC3B" w14:textId="77777777" w:rsidR="00236F74" w:rsidRDefault="00236F74">
      <w:pPr>
        <w:rPr>
          <w:rFonts w:ascii="Helvetica" w:hAnsi="Helvetica" w:cs="Helvetica"/>
          <w:sz w:val="20"/>
          <w:szCs w:val="20"/>
        </w:rPr>
      </w:pPr>
    </w:p>
    <w:p w14:paraId="0BF692C9" w14:textId="77777777" w:rsidR="00236F74" w:rsidRDefault="00236F74">
      <w:pPr>
        <w:rPr>
          <w:rFonts w:ascii="Helvetica" w:hAnsi="Helvetica" w:cs="Helvetica"/>
          <w:sz w:val="20"/>
          <w:szCs w:val="20"/>
        </w:rPr>
      </w:pP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9360"/>
      </w:tblGrid>
      <w:tr w:rsidR="00236F74" w:rsidRPr="00351275" w14:paraId="334ACE25" w14:textId="77777777" w:rsidTr="007505FF">
        <w:trPr>
          <w:trHeight w:val="317"/>
        </w:trPr>
        <w:tc>
          <w:tcPr>
            <w:tcW w:w="9360" w:type="dxa"/>
            <w:shd w:val="clear" w:color="auto" w:fill="D9D9D9" w:themeFill="background1" w:themeFillShade="D9"/>
            <w:vAlign w:val="center"/>
          </w:tcPr>
          <w:p w14:paraId="0D69EA36" w14:textId="77777777" w:rsidR="00236F74" w:rsidRPr="00351275" w:rsidRDefault="00236F74" w:rsidP="007505FF">
            <w:pPr>
              <w:rPr>
                <w:rFonts w:ascii="Helvetica" w:hAnsi="Helvetica" w:cs="Helvetica"/>
                <w:sz w:val="20"/>
                <w:szCs w:val="20"/>
              </w:rPr>
            </w:pPr>
            <w:r>
              <w:rPr>
                <w:rFonts w:ascii="Helvetica" w:hAnsi="Helvetica" w:cs="Helvetica"/>
                <w:sz w:val="20"/>
                <w:szCs w:val="20"/>
              </w:rPr>
              <w:t>Legal citations</w:t>
            </w:r>
          </w:p>
        </w:tc>
      </w:tr>
      <w:tr w:rsidR="00236F74" w:rsidRPr="00351275" w14:paraId="59BC1730" w14:textId="77777777" w:rsidTr="007505FF">
        <w:trPr>
          <w:trHeight w:val="317"/>
        </w:trPr>
        <w:tc>
          <w:tcPr>
            <w:tcW w:w="9360" w:type="dxa"/>
            <w:vAlign w:val="center"/>
          </w:tcPr>
          <w:p w14:paraId="2173D399" w14:textId="4C55E063" w:rsidR="00E9709C" w:rsidRDefault="00E9709C" w:rsidP="00882B2B">
            <w:pPr>
              <w:spacing w:before="120"/>
              <w:rPr>
                <w:rFonts w:ascii="Helvetica" w:hAnsi="Helvetica" w:cs="Helvetica"/>
                <w:sz w:val="20"/>
                <w:szCs w:val="20"/>
              </w:rPr>
            </w:pPr>
            <w:r w:rsidRPr="00E9709C">
              <w:rPr>
                <w:rFonts w:ascii="Helvetica" w:hAnsi="Helvetica" w:cs="Helvetica"/>
                <w:sz w:val="20"/>
                <w:szCs w:val="20"/>
              </w:rPr>
              <w:t xml:space="preserve">15 U.S. Code Sections </w:t>
            </w:r>
            <w:hyperlink r:id="rId11" w:history="1">
              <w:r w:rsidRPr="00E9709C">
                <w:rPr>
                  <w:rStyle w:val="Hyperlink"/>
                  <w:rFonts w:ascii="Helvetica" w:hAnsi="Helvetica" w:cs="Helvetica"/>
                  <w:sz w:val="20"/>
                  <w:szCs w:val="20"/>
                </w:rPr>
                <w:t>1681 et seq.</w:t>
              </w:r>
            </w:hyperlink>
            <w:r w:rsidRPr="00E9709C">
              <w:rPr>
                <w:rFonts w:ascii="Helvetica" w:hAnsi="Helvetica" w:cs="Helvetica"/>
                <w:sz w:val="20"/>
                <w:szCs w:val="20"/>
              </w:rPr>
              <w:t xml:space="preserve"> (Fair Credit Reporting Act)</w:t>
            </w:r>
          </w:p>
          <w:p w14:paraId="17F8EB72" w14:textId="7B176C3B" w:rsidR="00E9709C" w:rsidRDefault="00E9709C" w:rsidP="00882B2B">
            <w:pPr>
              <w:spacing w:before="120"/>
              <w:rPr>
                <w:rFonts w:ascii="Helvetica" w:hAnsi="Helvetica" w:cs="Helvetica"/>
                <w:sz w:val="20"/>
                <w:szCs w:val="20"/>
              </w:rPr>
            </w:pPr>
            <w:r w:rsidRPr="00E9709C">
              <w:rPr>
                <w:rFonts w:ascii="Helvetica" w:hAnsi="Helvetica" w:cs="Helvetica"/>
                <w:sz w:val="20"/>
                <w:szCs w:val="20"/>
              </w:rPr>
              <w:t xml:space="preserve">Civil Code Sections </w:t>
            </w:r>
            <w:hyperlink r:id="rId12" w:history="1">
              <w:r w:rsidRPr="00E9709C">
                <w:rPr>
                  <w:rStyle w:val="Hyperlink"/>
                  <w:rFonts w:ascii="Helvetica" w:hAnsi="Helvetica" w:cs="Helvetica"/>
                  <w:sz w:val="20"/>
                  <w:szCs w:val="20"/>
                </w:rPr>
                <w:t>47</w:t>
              </w:r>
            </w:hyperlink>
            <w:r w:rsidRPr="00E9709C">
              <w:rPr>
                <w:rFonts w:ascii="Helvetica" w:hAnsi="Helvetica" w:cs="Helvetica"/>
                <w:sz w:val="20"/>
                <w:szCs w:val="20"/>
              </w:rPr>
              <w:t xml:space="preserve">, </w:t>
            </w:r>
            <w:hyperlink r:id="rId13" w:history="1">
              <w:r w:rsidRPr="00E9709C">
                <w:rPr>
                  <w:rStyle w:val="Hyperlink"/>
                  <w:rFonts w:ascii="Helvetica" w:hAnsi="Helvetica" w:cs="Helvetica"/>
                  <w:sz w:val="20"/>
                  <w:szCs w:val="20"/>
                </w:rPr>
                <w:t>1785.16</w:t>
              </w:r>
            </w:hyperlink>
            <w:r w:rsidRPr="00E9709C">
              <w:rPr>
                <w:rFonts w:ascii="Helvetica" w:hAnsi="Helvetica" w:cs="Helvetica"/>
                <w:sz w:val="20"/>
                <w:szCs w:val="20"/>
              </w:rPr>
              <w:t xml:space="preserve">, </w:t>
            </w:r>
            <w:hyperlink r:id="rId14" w:history="1">
              <w:r w:rsidRPr="00E9709C">
                <w:rPr>
                  <w:rStyle w:val="Hyperlink"/>
                  <w:rFonts w:ascii="Helvetica" w:hAnsi="Helvetica" w:cs="Helvetica"/>
                  <w:sz w:val="20"/>
                  <w:szCs w:val="20"/>
                </w:rPr>
                <w:t>1785.20</w:t>
              </w:r>
            </w:hyperlink>
            <w:r w:rsidRPr="00E9709C">
              <w:rPr>
                <w:rFonts w:ascii="Helvetica" w:hAnsi="Helvetica" w:cs="Helvetica"/>
                <w:sz w:val="20"/>
                <w:szCs w:val="20"/>
              </w:rPr>
              <w:t xml:space="preserve">, and </w:t>
            </w:r>
            <w:hyperlink r:id="rId15" w:history="1">
              <w:r w:rsidRPr="00882B2B">
                <w:rPr>
                  <w:rStyle w:val="Hyperlink"/>
                  <w:rFonts w:ascii="Helvetica" w:hAnsi="Helvetica" w:cs="Helvetica"/>
                  <w:sz w:val="20"/>
                  <w:szCs w:val="20"/>
                </w:rPr>
                <w:t>1786.16 et seq.</w:t>
              </w:r>
            </w:hyperlink>
          </w:p>
          <w:p w14:paraId="751787E5" w14:textId="0A43CE92" w:rsidR="00236F74" w:rsidRDefault="00E9709C" w:rsidP="00882B2B">
            <w:pPr>
              <w:spacing w:before="120"/>
              <w:rPr>
                <w:rFonts w:ascii="Helvetica" w:hAnsi="Helvetica" w:cs="Helvetica"/>
                <w:sz w:val="20"/>
                <w:szCs w:val="20"/>
              </w:rPr>
            </w:pPr>
            <w:r w:rsidRPr="00E9709C">
              <w:rPr>
                <w:rFonts w:ascii="Helvetica" w:hAnsi="Helvetica" w:cs="Helvetica"/>
                <w:sz w:val="20"/>
                <w:szCs w:val="20"/>
              </w:rPr>
              <w:t xml:space="preserve">Education Code Sections </w:t>
            </w:r>
            <w:hyperlink r:id="rId16" w:history="1">
              <w:r w:rsidRPr="00882B2B">
                <w:rPr>
                  <w:rStyle w:val="Hyperlink"/>
                  <w:rFonts w:ascii="Helvetica" w:hAnsi="Helvetica" w:cs="Helvetica"/>
                  <w:sz w:val="20"/>
                  <w:szCs w:val="20"/>
                </w:rPr>
                <w:t>67459</w:t>
              </w:r>
            </w:hyperlink>
            <w:r w:rsidRPr="00E9709C">
              <w:rPr>
                <w:rFonts w:ascii="Helvetica" w:hAnsi="Helvetica" w:cs="Helvetica"/>
                <w:sz w:val="20"/>
                <w:szCs w:val="20"/>
              </w:rPr>
              <w:t xml:space="preserve"> and </w:t>
            </w:r>
            <w:hyperlink r:id="rId17" w:history="1">
              <w:r w:rsidRPr="00882B2B">
                <w:rPr>
                  <w:rStyle w:val="Hyperlink"/>
                  <w:rFonts w:ascii="Helvetica" w:hAnsi="Helvetica" w:cs="Helvetica"/>
                  <w:sz w:val="20"/>
                  <w:szCs w:val="20"/>
                </w:rPr>
                <w:t>87604.5</w:t>
              </w:r>
            </w:hyperlink>
          </w:p>
          <w:p w14:paraId="57D32194" w14:textId="4DC0B61E" w:rsidR="00E9709C" w:rsidRDefault="00E9709C" w:rsidP="00E9709C">
            <w:pPr>
              <w:rPr>
                <w:rFonts w:ascii="Helvetica" w:hAnsi="Helvetica" w:cs="Helvetica"/>
                <w:sz w:val="20"/>
                <w:szCs w:val="20"/>
              </w:rPr>
            </w:pPr>
          </w:p>
        </w:tc>
      </w:tr>
    </w:tbl>
    <w:p w14:paraId="452233CE" w14:textId="4C2A303D" w:rsidR="00E9709C" w:rsidRDefault="00E9709C" w:rsidP="00E9709C">
      <w:pPr>
        <w:rPr>
          <w:rFonts w:ascii="Helvetica" w:hAnsi="Helvetica" w:cs="Helvetica"/>
          <w:sz w:val="20"/>
          <w:szCs w:val="20"/>
        </w:rPr>
      </w:pPr>
    </w:p>
    <w:p w14:paraId="09897C2A" w14:textId="162072C0" w:rsidR="00E9709C" w:rsidRPr="00882B2B" w:rsidRDefault="00E9709C" w:rsidP="00E9709C">
      <w:pPr>
        <w:rPr>
          <w:rFonts w:ascii="Helvetica" w:hAnsi="Helvetica" w:cs="Helvetica"/>
          <w:i/>
          <w:iCs/>
        </w:rPr>
      </w:pPr>
      <w:r w:rsidRPr="00882B2B">
        <w:rPr>
          <w:rFonts w:ascii="Helvetica" w:hAnsi="Helvetica" w:cs="Helvetica"/>
          <w:i/>
          <w:iCs/>
        </w:rPr>
        <w:t>The following text is only part of the references cited and relates to the revisions provided by CCLC.</w:t>
      </w:r>
    </w:p>
    <w:p w14:paraId="1FD25FE9" w14:textId="3B3B45A9" w:rsidR="00236F74" w:rsidRDefault="00E9709C" w:rsidP="005B4555">
      <w:pPr>
        <w:pStyle w:val="Heading1"/>
      </w:pPr>
      <w:r>
        <w:t xml:space="preserve">California Education </w:t>
      </w:r>
      <w:r w:rsidR="00236F74">
        <w:t>Code</w:t>
      </w:r>
    </w:p>
    <w:p w14:paraId="64B62E75" w14:textId="335C2A78" w:rsidR="00236F74" w:rsidRPr="00F42D0A" w:rsidRDefault="00E9709C" w:rsidP="005B4555">
      <w:pPr>
        <w:pStyle w:val="Heading2"/>
        <w:rPr>
          <w:color w:val="FF0000"/>
        </w:rPr>
      </w:pPr>
      <w:r>
        <w:rPr>
          <w:color w:val="FF0000"/>
        </w:rPr>
        <w:t xml:space="preserve">EDC </w:t>
      </w:r>
      <w:r w:rsidR="00236F74" w:rsidRPr="00F42D0A">
        <w:rPr>
          <w:color w:val="FF0000"/>
        </w:rPr>
        <w:t>Section</w:t>
      </w:r>
      <w:r>
        <w:rPr>
          <w:color w:val="FF0000"/>
        </w:rPr>
        <w:t xml:space="preserve"> 67459</w:t>
      </w:r>
    </w:p>
    <w:p w14:paraId="2F25CCB7" w14:textId="77777777" w:rsidR="00E9709C" w:rsidRPr="00E9709C" w:rsidRDefault="00E9709C" w:rsidP="00E9709C">
      <w:pPr>
        <w:tabs>
          <w:tab w:val="right" w:pos="8550"/>
        </w:tabs>
        <w:rPr>
          <w:rFonts w:ascii="Helvetica" w:hAnsi="Helvetica" w:cs="Helvetica"/>
          <w:sz w:val="20"/>
          <w:szCs w:val="20"/>
        </w:rPr>
      </w:pPr>
      <w:r w:rsidRPr="00E9709C">
        <w:rPr>
          <w:rFonts w:ascii="Helvetica" w:hAnsi="Helvetica" w:cs="Helvetica"/>
          <w:sz w:val="20"/>
          <w:szCs w:val="20"/>
        </w:rPr>
        <w:t>67459.  During the process to authorize a volunteer in an athletic department of a postsecondary educational institution, as defined in subdivision (g) of Section 67456, the postsecondary educational institution shall contact the current or former employer of the individual applying for volunteer authorization to determine if the applicant violated any employment policies.</w:t>
      </w:r>
    </w:p>
    <w:p w14:paraId="582B45D8" w14:textId="77777777" w:rsidR="00E9709C" w:rsidRPr="00E9709C" w:rsidRDefault="00E9709C" w:rsidP="00E9709C">
      <w:pPr>
        <w:tabs>
          <w:tab w:val="right" w:pos="8550"/>
        </w:tabs>
        <w:rPr>
          <w:rFonts w:ascii="Helvetica" w:hAnsi="Helvetica" w:cs="Helvetica"/>
          <w:sz w:val="20"/>
          <w:szCs w:val="20"/>
        </w:rPr>
      </w:pPr>
    </w:p>
    <w:p w14:paraId="7F3BD3A2" w14:textId="0F23669C" w:rsidR="00236F74" w:rsidRDefault="00E9709C" w:rsidP="00E9709C">
      <w:pPr>
        <w:tabs>
          <w:tab w:val="right" w:pos="8550"/>
        </w:tabs>
        <w:rPr>
          <w:rFonts w:ascii="Helvetica" w:hAnsi="Helvetica" w:cs="Helvetica"/>
          <w:sz w:val="20"/>
          <w:szCs w:val="20"/>
        </w:rPr>
      </w:pPr>
      <w:r w:rsidRPr="00E9709C">
        <w:rPr>
          <w:rFonts w:ascii="Helvetica" w:hAnsi="Helvetica" w:cs="Helvetica"/>
          <w:sz w:val="20"/>
          <w:szCs w:val="20"/>
        </w:rPr>
        <w:t>(Added by Stats. 2024, Ch. 673, Sec. 3. (AB 810) Effective January 1, 2025.)</w:t>
      </w:r>
    </w:p>
    <w:p w14:paraId="7B4B01C8" w14:textId="433C371F" w:rsidR="00592A4B" w:rsidRDefault="00592A4B" w:rsidP="005B4555">
      <w:pPr>
        <w:tabs>
          <w:tab w:val="right" w:pos="8550"/>
        </w:tabs>
        <w:rPr>
          <w:rFonts w:ascii="Helvetica" w:hAnsi="Helvetica" w:cs="Helvetica"/>
          <w:sz w:val="20"/>
          <w:szCs w:val="20"/>
        </w:rPr>
      </w:pPr>
    </w:p>
    <w:p w14:paraId="781B7CCC" w14:textId="518F8476" w:rsidR="00E9709C" w:rsidRDefault="00E9709C" w:rsidP="005B4555">
      <w:pPr>
        <w:tabs>
          <w:tab w:val="right" w:pos="8550"/>
        </w:tabs>
        <w:rPr>
          <w:rFonts w:ascii="Helvetica" w:hAnsi="Helvetica" w:cs="Helvetica"/>
          <w:sz w:val="20"/>
          <w:szCs w:val="20"/>
        </w:rPr>
      </w:pPr>
    </w:p>
    <w:p w14:paraId="7849F525" w14:textId="293CE15B" w:rsidR="00E9709C" w:rsidRPr="00F42D0A" w:rsidRDefault="00E9709C" w:rsidP="00E9709C">
      <w:pPr>
        <w:pStyle w:val="Heading2"/>
        <w:rPr>
          <w:color w:val="FF0000"/>
        </w:rPr>
      </w:pPr>
      <w:r>
        <w:rPr>
          <w:color w:val="FF0000"/>
        </w:rPr>
        <w:t xml:space="preserve">EDC </w:t>
      </w:r>
      <w:r w:rsidRPr="00F42D0A">
        <w:rPr>
          <w:color w:val="FF0000"/>
        </w:rPr>
        <w:t>Section</w:t>
      </w:r>
      <w:r>
        <w:rPr>
          <w:color w:val="FF0000"/>
        </w:rPr>
        <w:t xml:space="preserve"> 87604.5</w:t>
      </w:r>
    </w:p>
    <w:p w14:paraId="25EF5B57" w14:textId="77777777" w:rsidR="00E9709C" w:rsidRPr="00E9709C" w:rsidRDefault="00E9709C" w:rsidP="00E9709C">
      <w:pPr>
        <w:tabs>
          <w:tab w:val="right" w:pos="8550"/>
        </w:tabs>
        <w:rPr>
          <w:rFonts w:ascii="Helvetica" w:hAnsi="Helvetica" w:cs="Helvetica"/>
          <w:sz w:val="20"/>
          <w:szCs w:val="20"/>
        </w:rPr>
      </w:pPr>
      <w:r w:rsidRPr="00E9709C">
        <w:rPr>
          <w:rFonts w:ascii="Helvetica" w:hAnsi="Helvetica" w:cs="Helvetica"/>
          <w:sz w:val="20"/>
          <w:szCs w:val="20"/>
        </w:rPr>
        <w:t xml:space="preserve">87604.5.  (a) The governing board of a community college district shall, as part of the hiring process for an appointment to an academic, athletic, or administrative position with that district, do </w:t>
      </w:r>
      <w:proofErr w:type="gramStart"/>
      <w:r w:rsidRPr="00E9709C">
        <w:rPr>
          <w:rFonts w:ascii="Helvetica" w:hAnsi="Helvetica" w:cs="Helvetica"/>
          <w:sz w:val="20"/>
          <w:szCs w:val="20"/>
        </w:rPr>
        <w:t>all of</w:t>
      </w:r>
      <w:proofErr w:type="gramEnd"/>
      <w:r w:rsidRPr="00E9709C">
        <w:rPr>
          <w:rFonts w:ascii="Helvetica" w:hAnsi="Helvetica" w:cs="Helvetica"/>
          <w:sz w:val="20"/>
          <w:szCs w:val="20"/>
        </w:rPr>
        <w:t xml:space="preserve"> the following:</w:t>
      </w:r>
    </w:p>
    <w:p w14:paraId="6A8FCDCD" w14:textId="77777777" w:rsidR="00E9709C" w:rsidRPr="00E9709C" w:rsidRDefault="00E9709C" w:rsidP="00E9709C">
      <w:pPr>
        <w:tabs>
          <w:tab w:val="right" w:pos="8550"/>
        </w:tabs>
        <w:rPr>
          <w:rFonts w:ascii="Helvetica" w:hAnsi="Helvetica" w:cs="Helvetica"/>
          <w:sz w:val="20"/>
          <w:szCs w:val="20"/>
        </w:rPr>
      </w:pPr>
    </w:p>
    <w:p w14:paraId="29D73054" w14:textId="77777777" w:rsidR="00E9709C" w:rsidRPr="00E9709C" w:rsidRDefault="00E9709C" w:rsidP="00E9709C">
      <w:pPr>
        <w:tabs>
          <w:tab w:val="right" w:pos="8550"/>
        </w:tabs>
        <w:rPr>
          <w:rFonts w:ascii="Helvetica" w:hAnsi="Helvetica" w:cs="Helvetica"/>
          <w:sz w:val="20"/>
          <w:szCs w:val="20"/>
        </w:rPr>
      </w:pPr>
      <w:r w:rsidRPr="00E9709C">
        <w:rPr>
          <w:rFonts w:ascii="Helvetica" w:hAnsi="Helvetica" w:cs="Helvetica"/>
          <w:sz w:val="20"/>
          <w:szCs w:val="20"/>
        </w:rPr>
        <w:t>(1) (A) Require an applicant to disclose any final administrative decision or final judicial decision issued within the last seven years from the date of submission of the application determining that the applicant committed sexual harassment.</w:t>
      </w:r>
    </w:p>
    <w:p w14:paraId="3F65CDD9" w14:textId="77777777" w:rsidR="00E9709C" w:rsidRPr="00E9709C" w:rsidRDefault="00E9709C" w:rsidP="00E9709C">
      <w:pPr>
        <w:tabs>
          <w:tab w:val="right" w:pos="8550"/>
        </w:tabs>
        <w:rPr>
          <w:rFonts w:ascii="Helvetica" w:hAnsi="Helvetica" w:cs="Helvetica"/>
          <w:sz w:val="20"/>
          <w:szCs w:val="20"/>
        </w:rPr>
      </w:pPr>
    </w:p>
    <w:p w14:paraId="3F96D4AD" w14:textId="77777777" w:rsidR="00E9709C" w:rsidRPr="00E9709C" w:rsidRDefault="00E9709C" w:rsidP="00E9709C">
      <w:pPr>
        <w:tabs>
          <w:tab w:val="right" w:pos="8550"/>
        </w:tabs>
        <w:rPr>
          <w:rFonts w:ascii="Helvetica" w:hAnsi="Helvetica" w:cs="Helvetica"/>
          <w:sz w:val="20"/>
          <w:szCs w:val="20"/>
        </w:rPr>
      </w:pPr>
      <w:r w:rsidRPr="00E9709C">
        <w:rPr>
          <w:rFonts w:ascii="Helvetica" w:hAnsi="Helvetica" w:cs="Helvetica"/>
          <w:sz w:val="20"/>
          <w:szCs w:val="20"/>
        </w:rPr>
        <w:t>(B) Permit applicants to disclose if they have filed an appeal with the previous employer or, if applicable, with the United States Department of Education.</w:t>
      </w:r>
    </w:p>
    <w:p w14:paraId="1869B855" w14:textId="77777777" w:rsidR="00E9709C" w:rsidRPr="00E9709C" w:rsidRDefault="00E9709C" w:rsidP="00E9709C">
      <w:pPr>
        <w:tabs>
          <w:tab w:val="right" w:pos="8550"/>
        </w:tabs>
        <w:rPr>
          <w:rFonts w:ascii="Helvetica" w:hAnsi="Helvetica" w:cs="Helvetica"/>
          <w:sz w:val="20"/>
          <w:szCs w:val="20"/>
        </w:rPr>
      </w:pPr>
    </w:p>
    <w:p w14:paraId="2AD1534C" w14:textId="77777777" w:rsidR="00E9709C" w:rsidRPr="00E9709C" w:rsidRDefault="00E9709C" w:rsidP="00E9709C">
      <w:pPr>
        <w:tabs>
          <w:tab w:val="right" w:pos="8550"/>
        </w:tabs>
        <w:rPr>
          <w:rFonts w:ascii="Helvetica" w:hAnsi="Helvetica" w:cs="Helvetica"/>
          <w:sz w:val="20"/>
          <w:szCs w:val="20"/>
        </w:rPr>
      </w:pPr>
      <w:r w:rsidRPr="00E9709C">
        <w:rPr>
          <w:rFonts w:ascii="Helvetica" w:hAnsi="Helvetica" w:cs="Helvetica"/>
          <w:sz w:val="20"/>
          <w:szCs w:val="20"/>
        </w:rPr>
        <w:lastRenderedPageBreak/>
        <w:t>(2) Require an applicant to sign a release form that authorizes, in the event the applicant reaches the final stages of the application process, the release of information by the applicant’s previous employers to the community college district concerning any substantiated allegations of misconduct in order to permit the community college district to evaluate the released information with respect to the criteria for a potential job placement.</w:t>
      </w:r>
    </w:p>
    <w:p w14:paraId="3B7549D9" w14:textId="77777777" w:rsidR="00E9709C" w:rsidRPr="00E9709C" w:rsidRDefault="00E9709C" w:rsidP="00E9709C">
      <w:pPr>
        <w:tabs>
          <w:tab w:val="right" w:pos="8550"/>
        </w:tabs>
        <w:rPr>
          <w:rFonts w:ascii="Helvetica" w:hAnsi="Helvetica" w:cs="Helvetica"/>
          <w:sz w:val="20"/>
          <w:szCs w:val="20"/>
        </w:rPr>
      </w:pPr>
    </w:p>
    <w:p w14:paraId="1D9EEF5D" w14:textId="77777777" w:rsidR="00E9709C" w:rsidRPr="00E9709C" w:rsidRDefault="00E9709C" w:rsidP="00E9709C">
      <w:pPr>
        <w:tabs>
          <w:tab w:val="right" w:pos="8550"/>
        </w:tabs>
        <w:rPr>
          <w:rFonts w:ascii="Helvetica" w:hAnsi="Helvetica" w:cs="Helvetica"/>
          <w:sz w:val="20"/>
          <w:szCs w:val="20"/>
        </w:rPr>
      </w:pPr>
      <w:r w:rsidRPr="00E9709C">
        <w:rPr>
          <w:rFonts w:ascii="Helvetica" w:hAnsi="Helvetica" w:cs="Helvetica"/>
          <w:sz w:val="20"/>
          <w:szCs w:val="20"/>
        </w:rPr>
        <w:t>(3) If an applicant reaches the final stages of the application process for the intended academic, athletic, or administrative position, require the community college district to use the release form signed pursuant to paragraph (2) to engage in a reasonable attempt to obtain information from the previous employer concerning any substantiated allegations of misconduct.</w:t>
      </w:r>
    </w:p>
    <w:p w14:paraId="75517AFA" w14:textId="77777777" w:rsidR="00E9709C" w:rsidRPr="00E9709C" w:rsidRDefault="00E9709C" w:rsidP="00E9709C">
      <w:pPr>
        <w:tabs>
          <w:tab w:val="right" w:pos="8550"/>
        </w:tabs>
        <w:rPr>
          <w:rFonts w:ascii="Helvetica" w:hAnsi="Helvetica" w:cs="Helvetica"/>
          <w:sz w:val="20"/>
          <w:szCs w:val="20"/>
        </w:rPr>
      </w:pPr>
    </w:p>
    <w:p w14:paraId="51E7D1DD" w14:textId="77777777" w:rsidR="00E9709C" w:rsidRPr="00E9709C" w:rsidRDefault="00E9709C" w:rsidP="00E9709C">
      <w:pPr>
        <w:tabs>
          <w:tab w:val="right" w:pos="8550"/>
        </w:tabs>
        <w:rPr>
          <w:rFonts w:ascii="Helvetica" w:hAnsi="Helvetica" w:cs="Helvetica"/>
          <w:sz w:val="20"/>
          <w:szCs w:val="20"/>
        </w:rPr>
      </w:pPr>
      <w:r w:rsidRPr="00E9709C">
        <w:rPr>
          <w:rFonts w:ascii="Helvetica" w:hAnsi="Helvetica" w:cs="Helvetica"/>
          <w:sz w:val="20"/>
          <w:szCs w:val="20"/>
        </w:rPr>
        <w:t>(b) A community college district shall not ask an applicant to disclose, orally or in writing, information concerning any final administrative decision or final judicial decision described in paragraph (1) of subdivision (a), including any inquiry about an applicable decision on any employment application, until the community college district has determined that the applicant meets the minimum employment qualifications stated in the notice issued for the position.</w:t>
      </w:r>
    </w:p>
    <w:p w14:paraId="456AEDAA" w14:textId="77777777" w:rsidR="00E9709C" w:rsidRPr="00E9709C" w:rsidRDefault="00E9709C" w:rsidP="00E9709C">
      <w:pPr>
        <w:tabs>
          <w:tab w:val="right" w:pos="8550"/>
        </w:tabs>
        <w:rPr>
          <w:rFonts w:ascii="Helvetica" w:hAnsi="Helvetica" w:cs="Helvetica"/>
          <w:sz w:val="20"/>
          <w:szCs w:val="20"/>
        </w:rPr>
      </w:pPr>
    </w:p>
    <w:p w14:paraId="322C7F8E" w14:textId="77777777" w:rsidR="00E9709C" w:rsidRPr="00E9709C" w:rsidRDefault="00E9709C" w:rsidP="00E9709C">
      <w:pPr>
        <w:tabs>
          <w:tab w:val="right" w:pos="8550"/>
        </w:tabs>
        <w:rPr>
          <w:rFonts w:ascii="Helvetica" w:hAnsi="Helvetica" w:cs="Helvetica"/>
          <w:sz w:val="20"/>
          <w:szCs w:val="20"/>
        </w:rPr>
      </w:pPr>
      <w:r w:rsidRPr="00E9709C">
        <w:rPr>
          <w:rFonts w:ascii="Helvetica" w:hAnsi="Helvetica" w:cs="Helvetica"/>
          <w:sz w:val="20"/>
          <w:szCs w:val="20"/>
        </w:rPr>
        <w:t>(c) For purposes of this section, the following definitions shall apply:</w:t>
      </w:r>
    </w:p>
    <w:p w14:paraId="70263A88" w14:textId="77777777" w:rsidR="00E9709C" w:rsidRPr="00E9709C" w:rsidRDefault="00E9709C" w:rsidP="00E9709C">
      <w:pPr>
        <w:tabs>
          <w:tab w:val="right" w:pos="8550"/>
        </w:tabs>
        <w:rPr>
          <w:rFonts w:ascii="Helvetica" w:hAnsi="Helvetica" w:cs="Helvetica"/>
          <w:sz w:val="20"/>
          <w:szCs w:val="20"/>
        </w:rPr>
      </w:pPr>
    </w:p>
    <w:p w14:paraId="05A06C58" w14:textId="77777777" w:rsidR="00E9709C" w:rsidRPr="00E9709C" w:rsidRDefault="00E9709C" w:rsidP="00E9709C">
      <w:pPr>
        <w:tabs>
          <w:tab w:val="right" w:pos="8550"/>
        </w:tabs>
        <w:rPr>
          <w:rFonts w:ascii="Helvetica" w:hAnsi="Helvetica" w:cs="Helvetica"/>
          <w:sz w:val="20"/>
          <w:szCs w:val="20"/>
        </w:rPr>
      </w:pPr>
      <w:r w:rsidRPr="00E9709C">
        <w:rPr>
          <w:rFonts w:ascii="Helvetica" w:hAnsi="Helvetica" w:cs="Helvetica"/>
          <w:sz w:val="20"/>
          <w:szCs w:val="20"/>
        </w:rPr>
        <w:t>(1) “Applicant” means a person who submits an employment application for an academic, athletic, or administrative position, but does not include a person who is a current employee and is hired or rehired for a different position with the same employer.</w:t>
      </w:r>
    </w:p>
    <w:p w14:paraId="76692609" w14:textId="77777777" w:rsidR="00E9709C" w:rsidRPr="00E9709C" w:rsidRDefault="00E9709C" w:rsidP="00E9709C">
      <w:pPr>
        <w:tabs>
          <w:tab w:val="right" w:pos="8550"/>
        </w:tabs>
        <w:rPr>
          <w:rFonts w:ascii="Helvetica" w:hAnsi="Helvetica" w:cs="Helvetica"/>
          <w:sz w:val="20"/>
          <w:szCs w:val="20"/>
        </w:rPr>
      </w:pPr>
    </w:p>
    <w:p w14:paraId="3AE51EB5" w14:textId="77777777" w:rsidR="00E9709C" w:rsidRPr="00E9709C" w:rsidRDefault="00E9709C" w:rsidP="00E9709C">
      <w:pPr>
        <w:tabs>
          <w:tab w:val="right" w:pos="8550"/>
        </w:tabs>
        <w:rPr>
          <w:rFonts w:ascii="Helvetica" w:hAnsi="Helvetica" w:cs="Helvetica"/>
          <w:sz w:val="20"/>
          <w:szCs w:val="20"/>
        </w:rPr>
      </w:pPr>
      <w:r w:rsidRPr="00E9709C">
        <w:rPr>
          <w:rFonts w:ascii="Helvetica" w:hAnsi="Helvetica" w:cs="Helvetica"/>
          <w:sz w:val="20"/>
          <w:szCs w:val="20"/>
        </w:rPr>
        <w:t xml:space="preserve">(2) “Final administrative decision” means the written determination of </w:t>
      </w:r>
      <w:proofErr w:type="gramStart"/>
      <w:r w:rsidRPr="00E9709C">
        <w:rPr>
          <w:rFonts w:ascii="Helvetica" w:hAnsi="Helvetica" w:cs="Helvetica"/>
          <w:sz w:val="20"/>
          <w:szCs w:val="20"/>
        </w:rPr>
        <w:t>whether or not</w:t>
      </w:r>
      <w:proofErr w:type="gramEnd"/>
      <w:r w:rsidRPr="00E9709C">
        <w:rPr>
          <w:rFonts w:ascii="Helvetica" w:hAnsi="Helvetica" w:cs="Helvetica"/>
          <w:sz w:val="20"/>
          <w:szCs w:val="20"/>
        </w:rPr>
        <w:t xml:space="preserve"> sexual harassment occurred as determined by the decisionmaker following the final investigative report and the subsequent hearing.</w:t>
      </w:r>
    </w:p>
    <w:p w14:paraId="02D7CDEA" w14:textId="77777777" w:rsidR="00E9709C" w:rsidRPr="00E9709C" w:rsidRDefault="00E9709C" w:rsidP="00E9709C">
      <w:pPr>
        <w:tabs>
          <w:tab w:val="right" w:pos="8550"/>
        </w:tabs>
        <w:rPr>
          <w:rFonts w:ascii="Helvetica" w:hAnsi="Helvetica" w:cs="Helvetica"/>
          <w:sz w:val="20"/>
          <w:szCs w:val="20"/>
        </w:rPr>
      </w:pPr>
    </w:p>
    <w:p w14:paraId="2C033A6A" w14:textId="77777777" w:rsidR="00E9709C" w:rsidRPr="00E9709C" w:rsidRDefault="00E9709C" w:rsidP="00E9709C">
      <w:pPr>
        <w:tabs>
          <w:tab w:val="right" w:pos="8550"/>
        </w:tabs>
        <w:rPr>
          <w:rFonts w:ascii="Helvetica" w:hAnsi="Helvetica" w:cs="Helvetica"/>
          <w:sz w:val="20"/>
          <w:szCs w:val="20"/>
        </w:rPr>
      </w:pPr>
      <w:r w:rsidRPr="00E9709C">
        <w:rPr>
          <w:rFonts w:ascii="Helvetica" w:hAnsi="Helvetica" w:cs="Helvetica"/>
          <w:sz w:val="20"/>
          <w:szCs w:val="20"/>
        </w:rPr>
        <w:t>(3) “Final judicial decision” means a final determination of a matter submitted to a court that is recorded in a judgment or order of that court.</w:t>
      </w:r>
    </w:p>
    <w:p w14:paraId="12E4B507" w14:textId="77777777" w:rsidR="00E9709C" w:rsidRPr="00E9709C" w:rsidRDefault="00E9709C" w:rsidP="00E9709C">
      <w:pPr>
        <w:tabs>
          <w:tab w:val="right" w:pos="8550"/>
        </w:tabs>
        <w:rPr>
          <w:rFonts w:ascii="Helvetica" w:hAnsi="Helvetica" w:cs="Helvetica"/>
          <w:sz w:val="20"/>
          <w:szCs w:val="20"/>
        </w:rPr>
      </w:pPr>
    </w:p>
    <w:p w14:paraId="6B0180B7" w14:textId="77777777" w:rsidR="00E9709C" w:rsidRPr="00E9709C" w:rsidRDefault="00E9709C" w:rsidP="00E9709C">
      <w:pPr>
        <w:tabs>
          <w:tab w:val="right" w:pos="8550"/>
        </w:tabs>
        <w:rPr>
          <w:rFonts w:ascii="Helvetica" w:hAnsi="Helvetica" w:cs="Helvetica"/>
          <w:sz w:val="20"/>
          <w:szCs w:val="20"/>
        </w:rPr>
      </w:pPr>
      <w:r w:rsidRPr="00E9709C">
        <w:rPr>
          <w:rFonts w:ascii="Helvetica" w:hAnsi="Helvetica" w:cs="Helvetica"/>
          <w:sz w:val="20"/>
          <w:szCs w:val="20"/>
        </w:rPr>
        <w:t>(4) “Misconduct” means any violation of the policies governing employee conduct at the applicant’s previous place of employment, including, but not limited to, violations of policies prohibiting sexual harassment, sexual assault, or other forms of harassment or discrimination, as defined by the employer.</w:t>
      </w:r>
    </w:p>
    <w:p w14:paraId="33B3EF02" w14:textId="77777777" w:rsidR="00E9709C" w:rsidRPr="00E9709C" w:rsidRDefault="00E9709C" w:rsidP="00E9709C">
      <w:pPr>
        <w:tabs>
          <w:tab w:val="right" w:pos="8550"/>
        </w:tabs>
        <w:rPr>
          <w:rFonts w:ascii="Helvetica" w:hAnsi="Helvetica" w:cs="Helvetica"/>
          <w:sz w:val="20"/>
          <w:szCs w:val="20"/>
        </w:rPr>
      </w:pPr>
    </w:p>
    <w:p w14:paraId="18E4E364" w14:textId="77777777" w:rsidR="00E9709C" w:rsidRPr="00E9709C" w:rsidRDefault="00E9709C" w:rsidP="00E9709C">
      <w:pPr>
        <w:tabs>
          <w:tab w:val="right" w:pos="8550"/>
        </w:tabs>
        <w:rPr>
          <w:rFonts w:ascii="Helvetica" w:hAnsi="Helvetica" w:cs="Helvetica"/>
          <w:sz w:val="20"/>
          <w:szCs w:val="20"/>
        </w:rPr>
      </w:pPr>
      <w:r w:rsidRPr="00E9709C">
        <w:rPr>
          <w:rFonts w:ascii="Helvetica" w:hAnsi="Helvetica" w:cs="Helvetica"/>
          <w:sz w:val="20"/>
          <w:szCs w:val="20"/>
        </w:rPr>
        <w:t>(5) “Sexual harassment” has the same meaning as described in subdivision (a) of Section 66262.5 or, if applicable, as defined in Section 106.30 of Title 34 of the Code of Federal Regulations.</w:t>
      </w:r>
    </w:p>
    <w:p w14:paraId="1FF427A1" w14:textId="77777777" w:rsidR="00E9709C" w:rsidRPr="00E9709C" w:rsidRDefault="00E9709C" w:rsidP="00E9709C">
      <w:pPr>
        <w:tabs>
          <w:tab w:val="right" w:pos="8550"/>
        </w:tabs>
        <w:rPr>
          <w:rFonts w:ascii="Helvetica" w:hAnsi="Helvetica" w:cs="Helvetica"/>
          <w:sz w:val="20"/>
          <w:szCs w:val="20"/>
        </w:rPr>
      </w:pPr>
    </w:p>
    <w:p w14:paraId="74A11D15" w14:textId="77777777" w:rsidR="00E9709C" w:rsidRPr="00E9709C" w:rsidRDefault="00E9709C" w:rsidP="00E9709C">
      <w:pPr>
        <w:tabs>
          <w:tab w:val="right" w:pos="8550"/>
        </w:tabs>
        <w:rPr>
          <w:rFonts w:ascii="Helvetica" w:hAnsi="Helvetica" w:cs="Helvetica"/>
          <w:sz w:val="20"/>
          <w:szCs w:val="20"/>
        </w:rPr>
      </w:pPr>
      <w:r w:rsidRPr="00E9709C">
        <w:rPr>
          <w:rFonts w:ascii="Helvetica" w:hAnsi="Helvetica" w:cs="Helvetica"/>
          <w:sz w:val="20"/>
          <w:szCs w:val="20"/>
        </w:rPr>
        <w:t>(6) “Substantiated allegation” means an allegation that has been sustained based upon a burden of proof of at least a preponderance of the evidence.</w:t>
      </w:r>
    </w:p>
    <w:p w14:paraId="63E5A769" w14:textId="77777777" w:rsidR="00E9709C" w:rsidRPr="00E9709C" w:rsidRDefault="00E9709C" w:rsidP="00E9709C">
      <w:pPr>
        <w:tabs>
          <w:tab w:val="right" w:pos="8550"/>
        </w:tabs>
        <w:rPr>
          <w:rFonts w:ascii="Helvetica" w:hAnsi="Helvetica" w:cs="Helvetica"/>
          <w:sz w:val="20"/>
          <w:szCs w:val="20"/>
        </w:rPr>
      </w:pPr>
    </w:p>
    <w:p w14:paraId="091D2031" w14:textId="7C545FDA" w:rsidR="00E9709C" w:rsidRDefault="00E9709C" w:rsidP="00E9709C">
      <w:pPr>
        <w:tabs>
          <w:tab w:val="right" w:pos="8550"/>
        </w:tabs>
        <w:rPr>
          <w:rFonts w:ascii="Helvetica" w:hAnsi="Helvetica" w:cs="Helvetica"/>
          <w:sz w:val="20"/>
          <w:szCs w:val="20"/>
        </w:rPr>
      </w:pPr>
      <w:r w:rsidRPr="00E9709C">
        <w:rPr>
          <w:rFonts w:ascii="Helvetica" w:hAnsi="Helvetica" w:cs="Helvetica"/>
          <w:sz w:val="20"/>
          <w:szCs w:val="20"/>
        </w:rPr>
        <w:t>(Amended (as added by Stats. 2023, Ch. 415, Sec. 1) by Stats. 2024, Ch. 673, Sec. 4. (AB 810) Effective January 1, 2025.)</w:t>
      </w:r>
    </w:p>
    <w:p w14:paraId="09D98181" w14:textId="77777777" w:rsidR="00E9709C" w:rsidRDefault="00E9709C" w:rsidP="005B4555">
      <w:pPr>
        <w:tabs>
          <w:tab w:val="right" w:pos="8550"/>
        </w:tabs>
        <w:rPr>
          <w:rFonts w:ascii="Helvetica" w:hAnsi="Helvetica" w:cs="Helvetica"/>
          <w:sz w:val="20"/>
          <w:szCs w:val="20"/>
        </w:rPr>
      </w:pPr>
    </w:p>
    <w:sectPr w:rsidR="00E9709C" w:rsidSect="00592A4B">
      <w:headerReference w:type="default" r:id="rId18"/>
      <w:headerReference w:type="first" r:id="rId19"/>
      <w:footerReference w:type="first" r:id="rId2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A50F1" w14:textId="77777777" w:rsidR="00186EB8" w:rsidRDefault="00186EB8" w:rsidP="00DC3157">
      <w:r>
        <w:separator/>
      </w:r>
    </w:p>
  </w:endnote>
  <w:endnote w:type="continuationSeparator" w:id="0">
    <w:p w14:paraId="21F22135" w14:textId="77777777" w:rsidR="00186EB8" w:rsidRDefault="00186EB8" w:rsidP="00DC3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06A12" w14:textId="77777777" w:rsidR="00E36698" w:rsidRDefault="00E36698" w:rsidP="006939EF">
    <w:pPr>
      <w:pStyle w:val="Footer"/>
      <w:tabs>
        <w:tab w:val="clear" w:pos="4680"/>
      </w:tabs>
      <w:rPr>
        <w:rFonts w:asciiTheme="minorHAnsi" w:hAnsiTheme="minorHAnsi" w:cstheme="minorHAnsi"/>
        <w:color w:val="808080" w:themeColor="background1" w:themeShade="80"/>
        <w:sz w:val="16"/>
        <w:szCs w:val="16"/>
      </w:rPr>
    </w:pPr>
    <w:r>
      <w:rPr>
        <w:rFonts w:asciiTheme="minorHAnsi" w:hAnsiTheme="minorHAnsi" w:cstheme="minorHAnsi"/>
        <w:color w:val="808080" w:themeColor="background1" w:themeShade="80"/>
        <w:sz w:val="16"/>
        <w:szCs w:val="16"/>
      </w:rPr>
      <w:t xml:space="preserve">OIRPG </w:t>
    </w:r>
    <w:r w:rsidR="005B26A4" w:rsidRPr="002F4FB0">
      <w:rPr>
        <w:rFonts w:asciiTheme="minorHAnsi" w:hAnsiTheme="minorHAnsi" w:cstheme="minorHAnsi"/>
        <w:noProof/>
        <w:color w:val="808080" w:themeColor="background1" w:themeShade="80"/>
        <w:sz w:val="16"/>
        <w:szCs w:val="16"/>
      </w:rPr>
      <w:t>1132</w:t>
    </w:r>
    <w:r>
      <w:rPr>
        <w:rFonts w:asciiTheme="minorHAnsi" w:hAnsiTheme="minorHAnsi" w:cstheme="minorHAnsi"/>
        <w:color w:val="808080" w:themeColor="background1" w:themeShade="80"/>
        <w:sz w:val="16"/>
        <w:szCs w:val="16"/>
      </w:rPr>
      <w:t xml:space="preserve"> Draft Format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28C5E" w14:textId="77777777" w:rsidR="00186EB8" w:rsidRDefault="00186EB8" w:rsidP="00DC3157">
      <w:r>
        <w:separator/>
      </w:r>
    </w:p>
  </w:footnote>
  <w:footnote w:type="continuationSeparator" w:id="0">
    <w:p w14:paraId="02C283E6" w14:textId="77777777" w:rsidR="00186EB8" w:rsidRDefault="00186EB8" w:rsidP="00DC3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36074" w14:textId="77777777" w:rsidR="00E36698" w:rsidRPr="00E131AD" w:rsidRDefault="00E36698" w:rsidP="00E131AD">
    <w:pPr>
      <w:pStyle w:val="Header"/>
      <w:tabs>
        <w:tab w:val="clear" w:pos="4680"/>
        <w:tab w:val="clear" w:pos="9360"/>
      </w:tabs>
      <w:spacing w:after="60"/>
      <w:ind w:left="4320"/>
      <w:jc w:val="right"/>
      <w:rPr>
        <w:rFonts w:ascii="Helvetica" w:hAnsi="Helvetica"/>
        <w:b/>
      </w:rPr>
    </w:pPr>
    <w:bookmarkStart w:id="0" w:name="_Hlk170294339"/>
    <w:bookmarkStart w:id="1" w:name="_Hlk170294340"/>
    <w:r w:rsidRPr="00E131AD">
      <w:rPr>
        <w:rFonts w:ascii="Helvetica" w:hAnsi="Helvetica"/>
        <w:b/>
        <w:noProof/>
      </w:rPr>
      <mc:AlternateContent>
        <mc:Choice Requires="wpg">
          <w:drawing>
            <wp:anchor distT="0" distB="0" distL="114300" distR="114300" simplePos="0" relativeHeight="251660288" behindDoc="0" locked="0" layoutInCell="1" allowOverlap="1" wp14:anchorId="57B84F4E" wp14:editId="54C73B13">
              <wp:simplePos x="0" y="0"/>
              <wp:positionH relativeFrom="column">
                <wp:posOffset>-28575</wp:posOffset>
              </wp:positionH>
              <wp:positionV relativeFrom="page">
                <wp:posOffset>457200</wp:posOffset>
              </wp:positionV>
              <wp:extent cx="2761488" cy="493776"/>
              <wp:effectExtent l="0" t="0" r="1270" b="1905"/>
              <wp:wrapNone/>
              <wp:docPr id="1" name="Group 1"/>
              <wp:cNvGraphicFramePr/>
              <a:graphic xmlns:a="http://schemas.openxmlformats.org/drawingml/2006/main">
                <a:graphicData uri="http://schemas.microsoft.com/office/word/2010/wordprocessingGroup">
                  <wpg:wgp>
                    <wpg:cNvGrpSpPr/>
                    <wpg:grpSpPr>
                      <a:xfrm>
                        <a:off x="0" y="0"/>
                        <a:ext cx="2761488" cy="493776"/>
                        <a:chOff x="0" y="0"/>
                        <a:chExt cx="2762631" cy="493776"/>
                      </a:xfrm>
                    </wpg:grpSpPr>
                    <pic:pic xmlns:pic="http://schemas.openxmlformats.org/drawingml/2006/picture">
                      <pic:nvPicPr>
                        <pic:cNvPr id="2"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9525"/>
                          <a:ext cx="457200" cy="457200"/>
                        </a:xfrm>
                        <a:prstGeom prst="rect">
                          <a:avLst/>
                        </a:prstGeom>
                        <a:noFill/>
                        <a:ln>
                          <a:noFill/>
                        </a:ln>
                      </pic:spPr>
                    </pic:pic>
                    <wps:wsp>
                      <wps:cNvPr id="4" name="Text Box 4"/>
                      <wps:cNvSpPr txBox="1">
                        <a:spLocks noChangeAspect="1" noChangeArrowheads="1"/>
                      </wps:cNvSpPr>
                      <wps:spPr bwMode="auto">
                        <a:xfrm>
                          <a:off x="485775" y="0"/>
                          <a:ext cx="2276856" cy="4937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9ACFE0" w14:textId="77777777" w:rsidR="00E36698" w:rsidRDefault="00E36698" w:rsidP="00E131AD">
                            <w:pPr>
                              <w:rPr>
                                <w:rFonts w:ascii="Helvetica" w:hAnsi="Helvetica"/>
                                <w:sz w:val="32"/>
                                <w:szCs w:val="32"/>
                              </w:rPr>
                            </w:pPr>
                            <w:r>
                              <w:rPr>
                                <w:rFonts w:ascii="Helvetica" w:hAnsi="Helvetica"/>
                                <w:sz w:val="32"/>
                                <w:szCs w:val="32"/>
                              </w:rPr>
                              <w:t>Chaffey Community</w:t>
                            </w:r>
                          </w:p>
                          <w:p w14:paraId="3B25AD0D" w14:textId="77777777" w:rsidR="00E36698" w:rsidRPr="005C5CA7" w:rsidRDefault="00E36698" w:rsidP="00E131AD">
                            <w:pPr>
                              <w:rPr>
                                <w:rFonts w:ascii="Helvetica" w:hAnsi="Helvetica"/>
                                <w:sz w:val="32"/>
                                <w:szCs w:val="32"/>
                              </w:rPr>
                            </w:pPr>
                            <w:r w:rsidRPr="005C5CA7">
                              <w:rPr>
                                <w:rFonts w:ascii="Helvetica" w:hAnsi="Helvetica"/>
                                <w:sz w:val="32"/>
                                <w:szCs w:val="32"/>
                              </w:rPr>
                              <w:t>College District</w:t>
                            </w:r>
                          </w:p>
                        </w:txbxContent>
                      </wps:txbx>
                      <wps:bodyPr rot="0" vert="horz" wrap="square" lIns="0" tIns="0" rIns="9144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7B84F4E" id="Group 1" o:spid="_x0000_s1026" style="position:absolute;left:0;text-align:left;margin-left:-2.25pt;margin-top:36pt;width:217.45pt;height:38.9pt;z-index:251660288;mso-position-vertical-relative:page;mso-width-relative:margin;mso-height-relative:margin" coordsize="27626,4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BtbgIwMAAJIHAAAOAAAAZHJzL2Uyb0RvYy54bWycVW1P2zAQ/j5p/8Hy&#10;dwgtfYGKFjEYCIltaLAf4DhOYpHY3tltyn797pyEUgoaA4n0bJ/Pzz33nH1yuq4rtlLgtTVzPtg/&#10;4EwZaTNtijn/dX+5d8SZD8JkorJGzfmj8vx08fnTSeNmamhLW2UKGAYxfta4OS9DcLMk8bJUtfD7&#10;1imDi7mFWgQcQpFkIBqMXlfJ8OBgkjQWMgdWKu9x9qJd5IsYP8+VDD/y3KvAqjlHbCF+IX5T+iaL&#10;EzErQLhSyw6G+ACKWmiDhz6FuhBBsCXonVC1lmC9zcO+tHVi81xLFXPAbAYHL7K5Art0MZdi1hTu&#10;iSak9gVPHw4rv6+uwN25W0AmGlcgF3FEuaxzqOkXUbJ1pOzxiTK1Dkzi5HA6GYyOsMgS10bHh9Pp&#10;pOVUlkj8zjZZft1sHE4OBy83Jv2xyRYYp+UM/zsG0Nph4N9KwV1hCYp3Qep3xagFPCzdHhbLiaBT&#10;XenwGIWHZSFQZnWr5S20AyTzFpjOkBbOjKhR77hKh7IhsUIbyKfdISijGysfPDP2vBSmUGfeoWKx&#10;j8g72XaPw63j0kq7S11VVCOyu8RQ3S/U8Qo3rfIurFzWyoS2lUBVmKM1vtTOcwYzVacKk4HrLAIS&#10;Mw/yJwKMTeMDqCBLOjxHEN081u9pISLegKR0PAqNpc03myE3YhlsbJpXhXY8Ho5bKfVaG42n2PKd&#10;YlqbaOoVg3yCD1fK1owMxI1QY3yxuvEEGl17F4JtLLEXk6nM1gQ60kxMgCB3JmZATYI3le/JxtEO&#10;3f/VjHelcApRUtiNfka9fu4p+S92zUbERedE7crCGqdJKoTcu7eEtNEWgG1KJTIE3OrrWbQ29Luq&#10;MzoaT6djzl65C/AyOBpP3mzpDfvvLJC3lc56hXso0vMK2ErgVX4Z/2KXYPLP3d6oJOXaVpKssE7X&#10;HZ2pzR6RTbAoGNQWPmVolBb+cNbgszDn/vdS0K1RXRtkjt6Q3oBoHA9GI5xN+1lhJG6f88BZa56H&#10;9r1ZOtBFidHbkhl7hvrPdRQmgWqRoNRogAqLVrz40dp6WZ6Po9fmKV38BQAA//8DAFBLAwQKAAAA&#10;AAAAACEANFegeSgHAAAoBwAAFAAAAGRycy9tZWRpYS9pbWFnZTEucG5niVBORw0KGgoAAAANSUhE&#10;UgAAARAAAAEQCAMAAABP1NsnAAAAAXNSR0IArs4c6QAAAAlwSFlzAAAuIwAALiMBeKU/dgAAAEhQ&#10;TFRFAAAAFhYWQkJCc3NzmQAvoxU4qyxBvltVtURLqampw2dfyHNqzX512JiO0ouA3KSb09PT4rKp&#10;5sC47M/I8t7Z/f399+3q7+/vQyMcrAAABnlJREFUeNrt3et6qyoQBmC6N7Y2nhoN7vu/071Weoo6&#10;EIUBlfnmb+vT8FZhnCijDBHvSkK8U0M3SqyHRUTJ9aBFFOnx8mFyj48XWkQJ9bCKKKkeNhEl1sMi&#10;ouR60CJKsAcpoiR7UCJKtAchomR7LEWUcI+FiJLuMRdR4j1mIsrlMfQ5xuAUUQ6PTucZnUtEyfNw&#10;iyiBHk4RJdHDJaJEejhElEwPq8gdRKIHKfINItKDErGByPAgRCwgUjyWIjSIHI+FCAkiyWMuQoEM&#10;ojy0Hp6B9MJAeoAABCAAAQhAAAIQgAAEIABZGUUBkMd4HYYAkUuRG8jbaIy/SGOGIi+Q9rPs4jeq&#10;ojeGV2RvkOL6XYjyGVV5C9E8IsjXiDxHVY0hmkcE+RmR16gaE6J5RJBm9jjOplEVvTERRHYEKRZP&#10;7mwZ1cPFxiqyH8jbuHy4a/2oqjFE84ggNfm429pRNSZE84AgRWeMv8h0+uAV2QekHIzxF5lPH6wi&#10;u4BcRmP8RaoxRPOIII1xxpNRNSZE84Aglglg5aieHR0skhzEOgGsGpVj8mESSQ1SmTVhG5Vz8uER&#10;SQtiXW3XjaolfrNnztCSgrzSJ3xPJGnD61LzShzb6JJXJCXIG33CN+SFNJZrpo/q7w9YRRKCtCTH&#10;eLFMLTMRavr4+hVWkWQg5An/56OX1sl2KtI4JhpOkVQgltW2KxzLz1Sksx/LKZIIxJJuV+4F2SlS&#10;T7zZRNKA0On2bTpLbBL5nHoiiKQAKejV9jr/xBtEhnJxTTKJJAAp6culJS6stSJ9sebPeInEB6FL&#10;Y+MbOdWsE2lWwl8PCGJJ1m3/vFUi1epTsTsciOXutLEvR89E6kUKyysSF4S+Ox0rxyFrsviYIlFB&#10;WmdyekyRiCCW4lb3tGa6q0g8EEuyXj8/cleRaCDVmuT0gCKxQOjVti+8NVOJxAGxlMbakPMrkUgU&#10;ELo0Nr8fO6ZIDBDLavsaOgclEeEHsZTGNmdIO4mwg9DJujM5PZQINwhdGhtKrU8iwgxCl8aunuW8&#10;PURYQSylsVr7xg4inCB0aWwstT6RCCNIHZScHkWEDcRSGmt0YKQW4QKxrLYXrU8mwgRCl8Y2JqeH&#10;EOEBoZP1junh4qQiHCB0acwnOT2ACAMIXRq7lVqfUSQcpGJNTncXCQahV9tWM0cykUAQujRGf095&#10;DpEwELo0NkR5DTeRSBBIGyc53VUkAIQujXEkp3uK+IPQyfpQan1qEW8QujTWxX2LP4GILwhdGqt0&#10;5Igv4gdCl8ZupdYnE6l5QOjSWJ9k0wtekZYFpE6TnKYQYQGpUyWnCURYQKh0jKcUlF4kFkijkwaf&#10;SByQsdL6pCJRQIZS67OKxADpdtliqgq5i/oViQBS632iCkmUf0TYQcZS6zOLcIP0e+7IxiHCDNLq&#10;XYNBhBUkYikomQgnSNLkNJYII8gxOiSEirCBpE9O44hwgdzKg3iEilQ8INcD7X8aJqJZQOoDcbCL&#10;5LAFMatIFnsyc4rksUk1o0gmu3bzieSyjTmbSDb7unOJ5LPRPZNIRjv/84jk1AqBRSSr3hAcInk1&#10;y2AQyax7SLhIbu1UgkWy6y8TKpJfw51AkQw7EIWJ5NiSKUgkyx5VISJ5Nu0KEMm0i5m/SK5t3bxF&#10;su1z5yuSb+M/T5GMOyH6ieTcGtJLJOtemT4ieTcP9RDJvJvqdpHc28tuFsm+3+5WkfwbEG8UEdCR&#10;eZuIhBbVzRYRET27uw0iMpqYbxAR0tV9vYiUNverRaSArBZheivzpFEBZBYXgEyjBQhAAAIQgAAE&#10;IAABCEDyBan6fILlrcy8AyAAAQhAAAIQgAAEIAABCECEgOD2HyAAAQhAAAIQgAAEIAABCEAyAMFX&#10;mbj9BwhAAAIQgAAEIAABCEAAAhCAAAQgAAEIQAACEIAABCAAAQhAAAIQgAAEIAABCEAAAhCAAAQg&#10;AAEIQGKDDMJAhmcgphPlMd26mQQRJTLbypoGESQy39rbAiJGZLHV+TfIfzJFllu/f4P8I1Jk6fFx&#10;B/lXqAjh8XIHMTJFLB7vf0BEilg9/oIIFLF73EHEiTg8PkGEibg8vkAsIkNGb6j+xuDy+AaxiMiI&#10;R48fEMEiE49fELEiU48HEKEiM49HEJEic48JiECRhccURJzI0mMGIkyE8JiDiBKhPBYggkRIjyWI&#10;GBHagwARImLxoEDuIiKC8CBBpIhQHjSIDBHSw/wP/76lFik99zwAAAAASUVORK5CYIJQSwMEFAAG&#10;AAgAAAAhAEACMErgAAAACQEAAA8AAABkcnMvZG93bnJldi54bWxMj0FPwkAQhe8m/ofNmHiDbaEo&#10;1G4JIeqJmAgmhtvQHdqG7m7TXdry7x1Pepy8L2++l61H04ieOl87qyCeRiDIFk7XtlTwdXibLEH4&#10;gFZj4ywpuJGHdX5/l2Gq3WA/qd+HUnCJ9SkqqEJoUyl9UZFBP3UtWc7OrjMY+OxKqTscuNw0chZF&#10;T9JgbflDhS1tKyou+6tR8D7gsJnHr/3uct7ejofFx/cuJqUeH8bNC4hAY/iD4Vef1SFnp5O7Wu1F&#10;o2CSLJhU8DzjSZwn8ygBcWIwWS1B5pn8vyD/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PgG1uAjAwAAkgcAAA4AAAAAAAAAAAAAAAAAOgIAAGRycy9lMm9Eb2Mu&#10;eG1sUEsBAi0ACgAAAAAAAAAhADRXoHkoBwAAKAcAABQAAAAAAAAAAAAAAAAAiQUAAGRycy9tZWRp&#10;YS9pbWFnZTEucG5nUEsBAi0AFAAGAAgAAAAhAEACMErgAAAACQEAAA8AAAAAAAAAAAAAAAAA4wwA&#10;AGRycy9kb3ducmV2LnhtbFBLAQItABQABgAIAAAAIQCqJg6+vAAAACEBAAAZAAAAAAAAAAAAAAAA&#10;APANAABkcnMvX3JlbHMvZTJvRG9jLnhtbC5yZWxzUEsFBgAAAAAGAAYAfAEAAOM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95;width:457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9r1wgAAANoAAAAPAAAAZHJzL2Rvd25yZXYueG1sRI/dasJA&#10;FITvC32H5RR6Vzf1okh0FVEE0Zv68wCn2dNNMHs2ZE+T6NO7BcHLYWa+YWaLwdeqozZWgQ18jjJQ&#10;xEWwFTsD59PmYwIqCrLFOjAZuFKExfz1ZYa5DT0fqDuKUwnCMUcDpUiTax2LkjzGUWiIk/cbWo+S&#10;ZOu0bbFPcF/rcZZ9aY8Vp4USG1qVVFyOf97ALnz/XEhk77Jbvz93k+Vmt3bGvL8NyykooUGe4Ud7&#10;aw2M4f9KugF6fgcAAP//AwBQSwECLQAUAAYACAAAACEA2+H2y+4AAACFAQAAEwAAAAAAAAAAAAAA&#10;AAAAAAAAW0NvbnRlbnRfVHlwZXNdLnhtbFBLAQItABQABgAIAAAAIQBa9CxbvwAAABUBAAALAAAA&#10;AAAAAAAAAAAAAB8BAABfcmVscy8ucmVsc1BLAQItABQABgAIAAAAIQBkA9r1wgAAANoAAAAPAAAA&#10;AAAAAAAAAAAAAAcCAABkcnMvZG93bnJldi54bWxQSwUGAAAAAAMAAwC3AAAA9gIAAAAA&#10;">
                <v:imagedata r:id="rId2" o:title=""/>
              </v:shape>
              <v:shapetype id="_x0000_t202" coordsize="21600,21600" o:spt="202" path="m,l,21600r21600,l21600,xe">
                <v:stroke joinstyle="miter"/>
                <v:path gradientshapeok="t" o:connecttype="rect"/>
              </v:shapetype>
              <v:shape id="Text Box 4" o:spid="_x0000_s1028" type="#_x0000_t202" style="position:absolute;left:4857;width:22769;height:4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QbYxQAAANoAAAAPAAAAZHJzL2Rvd25yZXYueG1sRI/dasJA&#10;FITvC32H5Qi9Kbpp8Y/oJhShUAsFE6PXh+wxCWbPhuxWY5++Wyh4OczMN8w6HUwrLtS7xrKCl0kE&#10;gri0uuFKQbF/Hy9BOI+ssbVMCm7kIE0eH9YYa3vljC65r0SAsItRQe19F0vpypoMuontiIN3sr1B&#10;H2RfSd3jNcBNK1+jaC4NNhwWauxoU1N5zr+NgmNZfP4clpncZrl53s2Os8XXZqvU02h4W4HwNPh7&#10;+L/9oRVM4e9KuAEy+QUAAP//AwBQSwECLQAUAAYACAAAACEA2+H2y+4AAACFAQAAEwAAAAAAAAAA&#10;AAAAAAAAAAAAW0NvbnRlbnRfVHlwZXNdLnhtbFBLAQItABQABgAIAAAAIQBa9CxbvwAAABUBAAAL&#10;AAAAAAAAAAAAAAAAAB8BAABfcmVscy8ucmVsc1BLAQItABQABgAIAAAAIQBAVQbYxQAAANoAAAAP&#10;AAAAAAAAAAAAAAAAAAcCAABkcnMvZG93bnJldi54bWxQSwUGAAAAAAMAAwC3AAAA+QIAAAAA&#10;" stroked="f">
                <o:lock v:ext="edit" aspectratio="t"/>
                <v:textbox inset="0,0,,0">
                  <w:txbxContent>
                    <w:p w14:paraId="519ACFE0" w14:textId="77777777" w:rsidR="00E36698" w:rsidRDefault="00E36698" w:rsidP="00E131AD">
                      <w:pPr>
                        <w:rPr>
                          <w:rFonts w:ascii="Helvetica" w:hAnsi="Helvetica"/>
                          <w:sz w:val="32"/>
                          <w:szCs w:val="32"/>
                        </w:rPr>
                      </w:pPr>
                      <w:r>
                        <w:rPr>
                          <w:rFonts w:ascii="Helvetica" w:hAnsi="Helvetica"/>
                          <w:sz w:val="32"/>
                          <w:szCs w:val="32"/>
                        </w:rPr>
                        <w:t>Chaffey Community</w:t>
                      </w:r>
                    </w:p>
                    <w:p w14:paraId="3B25AD0D" w14:textId="77777777" w:rsidR="00E36698" w:rsidRPr="005C5CA7" w:rsidRDefault="00E36698" w:rsidP="00E131AD">
                      <w:pPr>
                        <w:rPr>
                          <w:rFonts w:ascii="Helvetica" w:hAnsi="Helvetica"/>
                          <w:sz w:val="32"/>
                          <w:szCs w:val="32"/>
                        </w:rPr>
                      </w:pPr>
                      <w:r w:rsidRPr="005C5CA7">
                        <w:rPr>
                          <w:rFonts w:ascii="Helvetica" w:hAnsi="Helvetica"/>
                          <w:sz w:val="32"/>
                          <w:szCs w:val="32"/>
                        </w:rPr>
                        <w:t>College District</w:t>
                      </w:r>
                    </w:p>
                  </w:txbxContent>
                </v:textbox>
              </v:shape>
              <w10:wrap anchory="page"/>
            </v:group>
          </w:pict>
        </mc:Fallback>
      </mc:AlternateContent>
    </w:r>
    <w:r w:rsidRPr="00E131AD">
      <w:rPr>
        <w:rFonts w:ascii="Helvetica" w:hAnsi="Helvetica"/>
        <w:b/>
      </w:rPr>
      <w:t>Administrative Procedure</w:t>
    </w:r>
    <w:bookmarkStart w:id="2" w:name="_Hlk170294868"/>
    <w:r w:rsidRPr="00E131AD">
      <w:rPr>
        <w:rFonts w:ascii="Helvetica" w:hAnsi="Helvetica"/>
        <w:b/>
      </w:rPr>
      <w:t xml:space="preserve"> Review</w:t>
    </w:r>
  </w:p>
  <w:bookmarkEnd w:id="0"/>
  <w:bookmarkEnd w:id="1"/>
  <w:bookmarkEnd w:id="2"/>
  <w:p w14:paraId="5A8834DB" w14:textId="77777777" w:rsidR="00E36698" w:rsidRPr="00C724DE" w:rsidRDefault="00E36698" w:rsidP="00175474">
    <w:pPr>
      <w:pStyle w:val="Header"/>
      <w:tabs>
        <w:tab w:val="clear" w:pos="4680"/>
        <w:tab w:val="clear" w:pos="9360"/>
      </w:tabs>
      <w:ind w:left="4320"/>
      <w:jc w:val="right"/>
      <w:rPr>
        <w:rFonts w:ascii="Helvetica" w:hAnsi="Helvetica" w:cs="Helvetica"/>
        <w:sz w:val="20"/>
        <w:szCs w:val="20"/>
      </w:rPr>
    </w:pPr>
    <w:r>
      <w:rPr>
        <w:rFonts w:ascii="Helvetica" w:hAnsi="Helvetica"/>
        <w:sz w:val="20"/>
        <w:szCs w:val="20"/>
      </w:rPr>
      <w:t xml:space="preserve">AP </w:t>
    </w:r>
    <w:r w:rsidR="005B26A4" w:rsidRPr="002F4FB0">
      <w:rPr>
        <w:rFonts w:ascii="Helvetica" w:hAnsi="Helvetica"/>
        <w:noProof/>
        <w:sz w:val="20"/>
        <w:szCs w:val="20"/>
      </w:rPr>
      <w:t>7126</w:t>
    </w:r>
    <w:r>
      <w:rPr>
        <w:rFonts w:ascii="Helvetica" w:hAnsi="Helvetica"/>
        <w:sz w:val="20"/>
        <w:szCs w:val="20"/>
      </w:rPr>
      <w:t xml:space="preserve"> </w:t>
    </w:r>
    <w:r w:rsidRPr="00C724DE">
      <w:rPr>
        <w:rFonts w:ascii="Helvetica" w:hAnsi="Helvetica"/>
        <w:sz w:val="20"/>
        <w:szCs w:val="20"/>
      </w:rPr>
      <w:t xml:space="preserve">| </w:t>
    </w:r>
    <w:r>
      <w:rPr>
        <w:rFonts w:ascii="Helvetica" w:hAnsi="Helvetica"/>
        <w:sz w:val="20"/>
        <w:szCs w:val="20"/>
      </w:rPr>
      <w:t xml:space="preserve">Draft ID </w:t>
    </w:r>
    <w:r w:rsidR="005B26A4" w:rsidRPr="002F4FB0">
      <w:rPr>
        <w:rFonts w:ascii="Helvetica" w:hAnsi="Helvetica"/>
        <w:noProof/>
        <w:sz w:val="20"/>
        <w:szCs w:val="20"/>
      </w:rPr>
      <w:t>1132</w:t>
    </w:r>
  </w:p>
  <w:p w14:paraId="366092FF" w14:textId="77777777" w:rsidR="00E36698" w:rsidRDefault="00E36698" w:rsidP="009900E9">
    <w:pPr>
      <w:pStyle w:val="Header"/>
      <w:tabs>
        <w:tab w:val="clear" w:pos="4680"/>
        <w:tab w:val="clear" w:pos="9360"/>
      </w:tabs>
      <w:ind w:left="4320"/>
      <w:jc w:val="right"/>
      <w:rPr>
        <w:rFonts w:ascii="Helvetica" w:hAnsi="Helvetica" w:cs="Helvetica"/>
        <w:sz w:val="20"/>
        <w:szCs w:val="20"/>
      </w:rPr>
    </w:pPr>
    <w:r w:rsidRPr="00C724DE">
      <w:rPr>
        <w:rFonts w:ascii="Helvetica" w:hAnsi="Helvetica" w:cs="Helvetica"/>
        <w:sz w:val="20"/>
        <w:szCs w:val="20"/>
      </w:rPr>
      <w:t xml:space="preserve">Page </w:t>
    </w:r>
    <w:r w:rsidRPr="00C724DE">
      <w:rPr>
        <w:rFonts w:ascii="Helvetica" w:hAnsi="Helvetica" w:cs="Helvetica"/>
        <w:sz w:val="20"/>
        <w:szCs w:val="20"/>
      </w:rPr>
      <w:fldChar w:fldCharType="begin"/>
    </w:r>
    <w:r w:rsidRPr="00C724DE">
      <w:rPr>
        <w:rFonts w:ascii="Helvetica" w:hAnsi="Helvetica" w:cs="Helvetica"/>
        <w:sz w:val="20"/>
        <w:szCs w:val="20"/>
      </w:rPr>
      <w:instrText xml:space="preserve"> PAGE   \* MERGEFORMAT </w:instrText>
    </w:r>
    <w:r w:rsidRPr="00C724DE">
      <w:rPr>
        <w:rFonts w:ascii="Helvetica" w:hAnsi="Helvetica" w:cs="Helvetica"/>
        <w:sz w:val="20"/>
        <w:szCs w:val="20"/>
      </w:rPr>
      <w:fldChar w:fldCharType="separate"/>
    </w:r>
    <w:r>
      <w:rPr>
        <w:rFonts w:ascii="Helvetica" w:hAnsi="Helvetica" w:cs="Helvetica"/>
        <w:sz w:val="20"/>
        <w:szCs w:val="20"/>
      </w:rPr>
      <w:t>1</w:t>
    </w:r>
    <w:r w:rsidRPr="00C724DE">
      <w:rPr>
        <w:rFonts w:ascii="Helvetica" w:hAnsi="Helvetica" w:cs="Helvetica"/>
        <w:sz w:val="20"/>
        <w:szCs w:val="20"/>
      </w:rPr>
      <w:fldChar w:fldCharType="end"/>
    </w:r>
    <w:r w:rsidRPr="00C724DE">
      <w:rPr>
        <w:rFonts w:ascii="Helvetica" w:hAnsi="Helvetica" w:cs="Helvetica"/>
        <w:sz w:val="20"/>
        <w:szCs w:val="20"/>
      </w:rPr>
      <w:t xml:space="preserve"> of </w:t>
    </w:r>
    <w:r w:rsidRPr="00C724DE">
      <w:rPr>
        <w:rFonts w:ascii="Helvetica" w:hAnsi="Helvetica" w:cs="Helvetica"/>
        <w:sz w:val="20"/>
        <w:szCs w:val="20"/>
      </w:rPr>
      <w:fldChar w:fldCharType="begin"/>
    </w:r>
    <w:r w:rsidRPr="00C724DE">
      <w:rPr>
        <w:rFonts w:ascii="Helvetica" w:hAnsi="Helvetica" w:cs="Helvetica"/>
        <w:sz w:val="20"/>
        <w:szCs w:val="20"/>
      </w:rPr>
      <w:instrText xml:space="preserve"> NUMPAGES   \* MERGEFORMAT </w:instrText>
    </w:r>
    <w:r w:rsidRPr="00C724DE">
      <w:rPr>
        <w:rFonts w:ascii="Helvetica" w:hAnsi="Helvetica" w:cs="Helvetica"/>
        <w:sz w:val="20"/>
        <w:szCs w:val="20"/>
      </w:rPr>
      <w:fldChar w:fldCharType="separate"/>
    </w:r>
    <w:r>
      <w:rPr>
        <w:rFonts w:ascii="Helvetica" w:hAnsi="Helvetica" w:cs="Helvetica"/>
        <w:sz w:val="20"/>
        <w:szCs w:val="20"/>
      </w:rPr>
      <w:t>2</w:t>
    </w:r>
    <w:r w:rsidRPr="00C724DE">
      <w:rPr>
        <w:rFonts w:ascii="Helvetica" w:hAnsi="Helvetica" w:cs="Helvetica"/>
        <w:sz w:val="20"/>
        <w:szCs w:val="20"/>
      </w:rPr>
      <w:fldChar w:fldCharType="end"/>
    </w:r>
  </w:p>
  <w:p w14:paraId="31F40785" w14:textId="77777777" w:rsidR="00E36698" w:rsidRDefault="00E36698" w:rsidP="009900E9">
    <w:pPr>
      <w:pStyle w:val="Header"/>
      <w:tabs>
        <w:tab w:val="clear" w:pos="4680"/>
        <w:tab w:val="clear" w:pos="9360"/>
      </w:tabs>
      <w:ind w:left="4320"/>
      <w:jc w:val="right"/>
      <w:rPr>
        <w:rFonts w:ascii="Helvetica" w:hAnsi="Helvetica" w:cs="Helvetica"/>
        <w:sz w:val="20"/>
        <w:szCs w:val="20"/>
      </w:rPr>
    </w:pPr>
  </w:p>
  <w:p w14:paraId="79D14CB5" w14:textId="77777777" w:rsidR="00E36698" w:rsidRPr="00C724DE" w:rsidRDefault="00E36698" w:rsidP="009900E9">
    <w:pPr>
      <w:pStyle w:val="Header"/>
      <w:tabs>
        <w:tab w:val="clear" w:pos="4680"/>
        <w:tab w:val="clear" w:pos="9360"/>
      </w:tabs>
      <w:ind w:left="4320"/>
      <w:jc w:val="right"/>
      <w:rPr>
        <w:rFonts w:ascii="Helvetica" w:hAnsi="Helvetica" w:cs="Helvetica"/>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3CCAF" w14:textId="77777777" w:rsidR="00E36698" w:rsidRPr="00E372EE" w:rsidRDefault="00E36698" w:rsidP="00A63731">
    <w:pPr>
      <w:pStyle w:val="Header"/>
      <w:spacing w:after="120"/>
      <w:rPr>
        <w:rFonts w:ascii="Helvetica" w:hAnsi="Helvetica"/>
        <w:b/>
        <w:sz w:val="32"/>
        <w:szCs w:val="32"/>
      </w:rPr>
    </w:pPr>
    <w:r>
      <w:rPr>
        <w:rFonts w:ascii="Helvetica" w:hAnsi="Helvetica"/>
        <w:b/>
        <w:noProof/>
      </w:rPr>
      <mc:AlternateContent>
        <mc:Choice Requires="wpg">
          <w:drawing>
            <wp:anchor distT="0" distB="0" distL="114300" distR="114300" simplePos="0" relativeHeight="251659264" behindDoc="0" locked="0" layoutInCell="1" allowOverlap="1" wp14:anchorId="7A323CA3" wp14:editId="744D3944">
              <wp:simplePos x="0" y="0"/>
              <wp:positionH relativeFrom="column">
                <wp:posOffset>-31805</wp:posOffset>
              </wp:positionH>
              <wp:positionV relativeFrom="paragraph">
                <wp:posOffset>3976</wp:posOffset>
              </wp:positionV>
              <wp:extent cx="2771030" cy="495935"/>
              <wp:effectExtent l="0" t="0" r="0" b="0"/>
              <wp:wrapNone/>
              <wp:docPr id="5" name="Group 5"/>
              <wp:cNvGraphicFramePr/>
              <a:graphic xmlns:a="http://schemas.openxmlformats.org/drawingml/2006/main">
                <a:graphicData uri="http://schemas.microsoft.com/office/word/2010/wordprocessingGroup">
                  <wpg:wgp>
                    <wpg:cNvGrpSpPr/>
                    <wpg:grpSpPr>
                      <a:xfrm>
                        <a:off x="0" y="0"/>
                        <a:ext cx="2771030" cy="495935"/>
                        <a:chOff x="0" y="7951"/>
                        <a:chExt cx="2771030" cy="495935"/>
                      </a:xfrm>
                    </wpg:grpSpPr>
                    <pic:pic xmlns:pic="http://schemas.openxmlformats.org/drawingml/2006/picture">
                      <pic:nvPicPr>
                        <pic:cNvPr id="6"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15903"/>
                          <a:ext cx="457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 name="Text Box 7"/>
                      <wps:cNvSpPr txBox="1">
                        <a:spLocks noChangeAspect="1" noChangeArrowheads="1"/>
                      </wps:cNvSpPr>
                      <wps:spPr bwMode="auto">
                        <a:xfrm>
                          <a:off x="485030" y="7951"/>
                          <a:ext cx="2286000" cy="495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AB4768" w14:textId="77777777" w:rsidR="00E36698" w:rsidRDefault="00E36698" w:rsidP="00A63731">
                            <w:pPr>
                              <w:rPr>
                                <w:rFonts w:ascii="Helvetica" w:hAnsi="Helvetica"/>
                                <w:sz w:val="32"/>
                                <w:szCs w:val="32"/>
                              </w:rPr>
                            </w:pPr>
                            <w:r>
                              <w:rPr>
                                <w:rFonts w:ascii="Helvetica" w:hAnsi="Helvetica"/>
                                <w:sz w:val="32"/>
                                <w:szCs w:val="32"/>
                              </w:rPr>
                              <w:t>Chaffey Community</w:t>
                            </w:r>
                          </w:p>
                          <w:p w14:paraId="69DF52D2" w14:textId="77777777" w:rsidR="00E36698" w:rsidRPr="005C5CA7" w:rsidRDefault="00E36698" w:rsidP="00A63731">
                            <w:pPr>
                              <w:rPr>
                                <w:rFonts w:ascii="Helvetica" w:hAnsi="Helvetica"/>
                                <w:sz w:val="32"/>
                                <w:szCs w:val="32"/>
                              </w:rPr>
                            </w:pPr>
                            <w:r w:rsidRPr="005C5CA7">
                              <w:rPr>
                                <w:rFonts w:ascii="Helvetica" w:hAnsi="Helvetica"/>
                                <w:sz w:val="32"/>
                                <w:szCs w:val="32"/>
                              </w:rPr>
                              <w:t>College District</w:t>
                            </w:r>
                          </w:p>
                        </w:txbxContent>
                      </wps:txbx>
                      <wps:bodyPr rot="0" vert="horz" wrap="square" lIns="0" tIns="0" rIns="91440" bIns="0" anchor="t" anchorCtr="0" upright="1">
                        <a:noAutofit/>
                      </wps:bodyPr>
                    </wps:wsp>
                  </wpg:wgp>
                </a:graphicData>
              </a:graphic>
              <wp14:sizeRelH relativeFrom="margin">
                <wp14:pctWidth>0</wp14:pctWidth>
              </wp14:sizeRelH>
            </wp:anchor>
          </w:drawing>
        </mc:Choice>
        <mc:Fallback>
          <w:pict>
            <v:group w14:anchorId="7A323CA3" id="Group 5" o:spid="_x0000_s1029" style="position:absolute;margin-left:-2.5pt;margin-top:.3pt;width:218.2pt;height:39.05pt;z-index:251659264;mso-width-relative:margin" coordorigin=",79" coordsize="27710,49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EwqlJgMAAKAHAAAOAAAAZHJzL2Uyb0RvYy54bWycVW1P2zAQ/j5p/8Hy&#10;d0hbWkorCmIwENJe0GA/wHGcxCKxvbPblP363TlJS3nZGEikZ/t8fu655+zj03VdsZUCr61Z8OH+&#10;gDNlpM20KRb8593l3hFnPgiTicoateAPyvPTk48fjhs3VyNb2ipTwDCI8fPGLXgZgpsniZelqoXf&#10;t04ZXMwt1CLgEIokA9Fg9LpKRoPBYdJYyBxYqbzH2Yt2kZ/E+HmuZPie514FVi04YgvxC/Gb0jc5&#10;ORbzAoQrtexgiHegqIU2eOgm1IUIgi1BPwtVawnW2zzsS1snNs+1VDEHzGY4eJLNFdili7kU86Zw&#10;G5qQ2ic8vTus/La6AnfrbgCZaFyBXMQR5bLOoaZfRMnWkbKHDWVqHZjEydF0OhwcILMS18azyexg&#10;0nIqSyR+u206mwz7hc9/35v0Jyc7eJyWc/zvSEDrGQn/FgvuCktQvAtSvylGLeB+6fawXk4EnepK&#10;h4eoPawMgTKrGy1voB0gnzfAdLbgh5wZUaPkcZUOZYeUP20gn3aHoIy+WHnvmbHnpTCFOvMORYut&#10;RN7Jrnsc7hyXVtpd6qqiMpHdJYYCfyKQF7hpxXdh5bJWJrTdBKrCHK3xpXaeM5irOlWYDFxnXfk8&#10;yB8IMPaND6CCLOnwHEF081i/zUJEvAVJ6XjUGkubrzZDbsQy2Ng3L2ptOJkNDlrV9HobT6bY9p3c&#10;Wpt46iWDhIIPV8rWjAwEjljjAWL1xRNqdO1dCLexRF/MpjI7E+hIMzEDwtyZmAI1Ct5WvmcbR8/4&#10;/q+GvC2FU4iSwm4FNO0FdEfJf7JrNiUuOidqWRbWOE1aIeTevaakrbgAbFMqkSHgVmCPorWh31Se&#10;8dEkNj32/Lax+xKNRkeHg02NNlfC+2vkbaWzXuUeivS8ArYSeKNfxr/YKZj/Y7dXiknptsUkK6zT&#10;dezVyAXNpDZ7QF7BonRQZfiwoVFa+M1Zg4/EgvtfS0EXSHVtkEN6UXoDojEbjsc4m/azwkjcvuCB&#10;s9Y8D+3rs3SgixKjt8Uz9gxbIddRolskKDoaoNaiFZ8BtHbemcfj6LV9WE/+AAAA//8DAFBLAwQK&#10;AAAAAAAAACEANFegeSgHAAAoBwAAFAAAAGRycy9tZWRpYS9pbWFnZTEucG5niVBORw0KGgoAAAAN&#10;SUhEUgAAARAAAAEQCAMAAABP1NsnAAAAAXNSR0IArs4c6QAAAAlwSFlzAAAuIwAALiMBeKU/dgAA&#10;AEhQTFRFAAAAFhYWQkJCc3NzmQAvoxU4qyxBvltVtURLqampw2dfyHNqzX512JiO0ouA3KSb09PT&#10;4rKp5sC47M/I8t7Z/f399+3q7+/vQyMcrAAABnlJREFUeNrt3et6qyoQBmC6N7Y2nhoN7vu/071W&#10;eoo6EIUBlfnmb+vT8FZhnCijDBHvSkK8U0M3SqyHRUTJ9aBFFOnx8mFyj48XWkQJ9bCKKKkeNhEl&#10;1sMiouR60CJKsAcpoiR7UCJKtAchomR7LEWUcI+FiJLuMRdR4j1mIsrlMfQ5xuAUUQ6PTucZnUtE&#10;yfNwiyiBHk4RJdHDJaJEejhElEwPq8gdRKIHKfINItKDErGByPAgRCwgUjyWIjSIHI+FCAkiyWMu&#10;QoEMojy0Hp6B9MJAeoAABCAAAQhAAAIQgAAEIABZGUUBkMd4HYYAkUuRG8jbaIy/SGOGIi+Q9rPs&#10;4jeqojeGV2RvkOL6XYjyGVV5C9E8IsjXiDxHVY0hmkcE+RmR16gaE6J5RJBm9jjOplEVvTERRHYE&#10;KRZP7mwZ1cPFxiqyH8jbuHy4a/2oqjFE84ggNfm429pRNSZE84AgRWeMv8h0+uAV2QekHIzxF5lP&#10;H6wiu4BcRmP8RaoxRPOIII1xxpNRNSZE84Aglglg5aieHR0skhzEOgGsGpVj8mESSQ1SmTVhG5Vz&#10;8uERSQtiXW3XjaolfrNnztCSgrzSJ3xPJGnD61LzShzb6JJXJCXIG33CN+SFNJZrpo/q7w9YRRKC&#10;tCTHeLFMLTMRavr4+hVWkWQg5An/56OX1sl2KtI4JhpOkVQgltW2KxzLz1Sksx/LKZIIxJJuV+4F&#10;2SlST7zZRNKA0On2bTpLbBL5nHoiiKQAKejV9jr/xBtEhnJxTTKJJAAp6culJS6stSJ9sebPeInE&#10;B6FLY+MbOdWsE2lWwl8PCGJJ1m3/vFUi1epTsTsciOXutLEvR89E6kUKyysSF4S+Ox0rxyFrsviY&#10;IlFBWmdyekyRiCCW4lb3tGa6q0g8EEuyXj8/cleRaCDVmuT0gCKxQOjVti+8NVOJxAGxlMbakPMr&#10;kUgUELo0Nr8fO6ZIDBDLavsaOgclEeEHsZTGNmdIO4mwg9DJujM5PZQINwhdGhtKrU8iwgxCl8au&#10;nuW8PURYQSylsVr7xg4inCB0aWwstT6RCCNIHZScHkWEDcRSGmt0YKQW4QKxrLYXrU8mwgRCl8Y2&#10;JqeHEOEBoZP1junh4qQiHCB0acwnOT2ACAMIXRq7lVqfUSQcpGJNTncXCQahV9tWM0cykUAQujRG&#10;f095DpEwELo0NkR5DTeRSBBIGyc53VUkAIQujXEkp3uK+IPQyfpQan1qEW8QujTWxX2LP4GILwhd&#10;Gqt05Igv4gdCl8ZupdYnE6l5QOjSWJ9k0wtekZYFpE6TnKYQYQGpUyWnCURYQKh0jKcUlF4kFkij&#10;kwafSByQsdL6pCJRQIZS67OKxADpdtliqgq5i/oViQBS632iCkmUf0TYQcZS6zOLcIP0e+7IxiHC&#10;DNLqXYNBhBUkYikomQgnSNLkNJYII8gxOiSEirCBpE9O44hwgdzKg3iEilQ8INcD7X8aJqJZQOoD&#10;cbCL5LAFMatIFnsyc4rksUk1o0gmu3bzieSyjTmbSDb7unOJ5LPRPZNIRjv/84jk1AqBRSSr3hAc&#10;Ink1y2AQyax7SLhIbu1UgkWy6y8TKpJfw51AkQw7EIWJ5NiSKUgkyx5VISJ5Nu0KEMm0i5m/SK5t&#10;3bxFsu1z5yuSb+M/T5GMOyH6ieTcGtJLJOtemT4ieTcP9RDJvJvqdpHc28tuFsm+3+5WkfwbEG8U&#10;EdCReZuIhBbVzRYRET27uw0iMpqYbxAR0tV9vYiUNverRaSArBZheivzpFEBZBYXgEyjBQhAAAIQ&#10;gAAEIAABCEDyBan6fILlrcy8AyAAAQhAAAIQgAAEIAABCECEgOD2HyAAAQhAAAIQgAAEIAABCEAy&#10;AMFXmbj9BwhAAAIQgAAEIAABCEAAAhCAAAQgAAEIQAACEIAABCAAAQhAAAIQgAAEIAABCEAAAhCA&#10;AAQgAAEIQGKDDMJAhmcgphPlMd26mQQRJTLbypoGESQy39rbAiJGZLHV+TfIfzJFllu/f4P8I1Jk&#10;6fFxB/lXqAjh8XIHMTJFLB7vf0BEilg9/oIIFLF73EHEiTg8PkGEibg8vkAsIkNGb6j+xuDy+Aax&#10;iMiIR48fEMEiE49fELEiU48HEKEiM49HEJEic48JiECRhccURJzI0mMGIkyE8JiDiBKhPBYggkRI&#10;jyWIGBHagwARImLxoEDuIiKC8CBBpIhQHjSIDBHSw/wP/76lFik99zwAAAAASUVORK5CYIJQSwME&#10;FAAGAAgAAAAhAFW1sHTeAAAABgEAAA8AAABkcnMvZG93bnJldi54bWxMj09Lw0AUxO+C32F5grd2&#10;E/uXmJdSinoqgq0g3l6T1yQ0+zZkt0n67V1PehxmmPlNuhlNo3ruXG0FIZ5GoFhyW9RSInweXydr&#10;UM6TFNRYYYQbO9hk93cpJYUd5IP7gy9VKBGXEELlfZto7fKKDbmpbVmCd7adIR9kV+qioyGUm0Y/&#10;RdFSG6olLFTU8q7i/HK4GoS3gYbtLH7p95fz7vZ9XLx/7WNGfHwYt8+gPI/+Lwy/+AEdssB0slcp&#10;nGoQJotwxSMsQQV3PovnoE4Iq/UKdJbq//jZD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9EwqlJgMAAKAHAAAOAAAAAAAAAAAAAAAAADoCAABkcnMvZTJvRG9j&#10;LnhtbFBLAQItAAoAAAAAAAAAIQA0V6B5KAcAACgHAAAUAAAAAAAAAAAAAAAAAIwFAABkcnMvbWVk&#10;aWEvaW1hZ2UxLnBuZ1BLAQItABQABgAIAAAAIQBVtbB03gAAAAYBAAAPAAAAAAAAAAAAAAAAAOYM&#10;AABkcnMvZG93bnJldi54bWxQSwECLQAUAAYACAAAACEAqiYOvrwAAAAhAQAAGQAAAAAAAAAAAAAA&#10;AADxDQAAZHJzL19yZWxzL2Uyb0RvYy54bWwucmVsc1BLBQYAAAAABgAGAHwBAADk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0" type="#_x0000_t75" style="position:absolute;top:159;width:457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bKtwgAAANoAAAAPAAAAZHJzL2Rvd25yZXYueG1sRI9Bi8Iw&#10;FITvwv6H8Ba8aapI0WoUuyJ62YNV8Pponm2xeek2sdZ/v1lY8DjMzDfMatObWnTUusqygsk4AkGc&#10;W11xoeBy3o/mIJxH1lhbJgUvcrBZfwxWmGj75BN1mS9EgLBLUEHpfZNI6fKSDLqxbYiDd7OtQR9k&#10;W0jd4jPATS2nURRLgxWHhRIb+iopv2cPo2B/mF7T+c/iUaT6/n1MXzbedTOlhp/9dgnCU+/f4f/2&#10;USuI4e9KuAFy/QsAAP//AwBQSwECLQAUAAYACAAAACEA2+H2y+4AAACFAQAAEwAAAAAAAAAAAAAA&#10;AAAAAAAAW0NvbnRlbnRfVHlwZXNdLnhtbFBLAQItABQABgAIAAAAIQBa9CxbvwAAABUBAAALAAAA&#10;AAAAAAAAAAAAAB8BAABfcmVscy8ucmVsc1BLAQItABQABgAIAAAAIQA9QbKtwgAAANoAAAAPAAAA&#10;AAAAAAAAAAAAAAcCAABkcnMvZG93bnJldi54bWxQSwUGAAAAAAMAAwC3AAAA9gIAAAAA&#10;">
                <v:imagedata r:id="rId2" o:title=""/>
                <v:path arrowok="t"/>
              </v:shape>
              <v:shapetype id="_x0000_t202" coordsize="21600,21600" o:spt="202" path="m,l,21600r21600,l21600,xe">
                <v:stroke joinstyle="miter"/>
                <v:path gradientshapeok="t" o:connecttype="rect"/>
              </v:shapetype>
              <v:shape id="Text Box 7" o:spid="_x0000_s1031" type="#_x0000_t202" style="position:absolute;left:4850;top:79;width:22860;height:4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5ivxQAAANoAAAAPAAAAZHJzL2Rvd25yZXYueG1sRI9Ba8JA&#10;FITvhf6H5RW8lGajkCrRVYogmILQpDbnR/aZhGbfhuyqaX99VxB6HGbmG2a1GU0nLjS41rKCaRSD&#10;IK6sbrlWcPzcvSxAOI+ssbNMCn7IwWb9+LDCVNsr53QpfC0ChF2KChrv+1RKVzVk0EW2Jw7eyQ4G&#10;fZBDLfWA1wA3nZzF8as02HJYaLCnbUPVd3E2Csrq+P77tchllhfm+SMpk/lhmyk1eRrfliA8jf4/&#10;fG/vtYI53K6EGyDXfwAAAP//AwBQSwECLQAUAAYACAAAACEA2+H2y+4AAACFAQAAEwAAAAAAAAAA&#10;AAAAAAAAAAAAW0NvbnRlbnRfVHlwZXNdLnhtbFBLAQItABQABgAIAAAAIQBa9CxbvwAAABUBAAAL&#10;AAAAAAAAAAAAAAAAAB8BAABfcmVscy8ucmVsc1BLAQItABQABgAIAAAAIQCwh5ivxQAAANoAAAAP&#10;AAAAAAAAAAAAAAAAAAcCAABkcnMvZG93bnJldi54bWxQSwUGAAAAAAMAAwC3AAAA+QIAAAAA&#10;" stroked="f">
                <o:lock v:ext="edit" aspectratio="t"/>
                <v:textbox inset="0,0,,0">
                  <w:txbxContent>
                    <w:p w14:paraId="74AB4768" w14:textId="77777777" w:rsidR="00E36698" w:rsidRDefault="00E36698" w:rsidP="00A63731">
                      <w:pPr>
                        <w:rPr>
                          <w:rFonts w:ascii="Helvetica" w:hAnsi="Helvetica"/>
                          <w:sz w:val="32"/>
                          <w:szCs w:val="32"/>
                        </w:rPr>
                      </w:pPr>
                      <w:r>
                        <w:rPr>
                          <w:rFonts w:ascii="Helvetica" w:hAnsi="Helvetica"/>
                          <w:sz w:val="32"/>
                          <w:szCs w:val="32"/>
                        </w:rPr>
                        <w:t>Chaffey Community</w:t>
                      </w:r>
                    </w:p>
                    <w:p w14:paraId="69DF52D2" w14:textId="77777777" w:rsidR="00E36698" w:rsidRPr="005C5CA7" w:rsidRDefault="00E36698" w:rsidP="00A63731">
                      <w:pPr>
                        <w:rPr>
                          <w:rFonts w:ascii="Helvetica" w:hAnsi="Helvetica"/>
                          <w:sz w:val="32"/>
                          <w:szCs w:val="32"/>
                        </w:rPr>
                      </w:pPr>
                      <w:r w:rsidRPr="005C5CA7">
                        <w:rPr>
                          <w:rFonts w:ascii="Helvetica" w:hAnsi="Helvetica"/>
                          <w:sz w:val="32"/>
                          <w:szCs w:val="32"/>
                        </w:rPr>
                        <w:t>College District</w:t>
                      </w:r>
                    </w:p>
                  </w:txbxContent>
                </v:textbox>
              </v:shape>
            </v:group>
          </w:pict>
        </mc:Fallback>
      </mc:AlternateContent>
    </w:r>
    <w:r>
      <w:rPr>
        <w:rFonts w:ascii="Helvetica" w:hAnsi="Helvetica"/>
        <w:b/>
      </w:rPr>
      <w:tab/>
    </w:r>
    <w:r>
      <w:rPr>
        <w:rFonts w:ascii="Helvetica" w:hAnsi="Helvetica"/>
        <w:b/>
      </w:rPr>
      <w:tab/>
    </w:r>
    <w:r>
      <w:rPr>
        <w:rFonts w:ascii="Helvetica" w:hAnsi="Helvetica"/>
        <w:b/>
        <w:sz w:val="32"/>
        <w:szCs w:val="32"/>
      </w:rPr>
      <w:t>Administrative Procedures</w:t>
    </w:r>
  </w:p>
  <w:p w14:paraId="0E902A06" w14:textId="77777777" w:rsidR="00E36698" w:rsidRPr="005C5CA7" w:rsidRDefault="00E36698" w:rsidP="00A63731">
    <w:pPr>
      <w:pStyle w:val="Header"/>
      <w:spacing w:after="40"/>
      <w:rPr>
        <w:rFonts w:ascii="Helvetica" w:hAnsi="Helvetica"/>
      </w:rPr>
    </w:pPr>
    <w:r>
      <w:rPr>
        <w:rFonts w:ascii="Helvetica" w:hAnsi="Helvetica"/>
      </w:rPr>
      <w:tab/>
    </w:r>
    <w:r w:rsidRPr="005C5CA7">
      <w:rPr>
        <w:rFonts w:ascii="Helvetica" w:hAnsi="Helvetica"/>
      </w:rPr>
      <w:tab/>
    </w:r>
    <w:r>
      <w:rPr>
        <w:rFonts w:ascii="Helvetica" w:hAnsi="Helvetica"/>
      </w:rPr>
      <w:t xml:space="preserve">Chapter </w:t>
    </w:r>
    <w:r w:rsidR="005B26A4" w:rsidRPr="002F4FB0">
      <w:rPr>
        <w:rFonts w:ascii="Helvetica" w:hAnsi="Helvetica"/>
        <w:noProof/>
      </w:rPr>
      <w:t>7</w:t>
    </w:r>
    <w:r w:rsidRPr="005C5CA7">
      <w:rPr>
        <w:rFonts w:ascii="Helvetica" w:hAnsi="Helvetica"/>
      </w:rPr>
      <w:t xml:space="preserve">, </w:t>
    </w:r>
    <w:r w:rsidR="005B26A4" w:rsidRPr="002F4FB0">
      <w:rPr>
        <w:rFonts w:ascii="Helvetica" w:hAnsi="Helvetica"/>
        <w:noProof/>
      </w:rPr>
      <w:t>Human Resources</w:t>
    </w:r>
  </w:p>
  <w:p w14:paraId="4BA8D07E" w14:textId="77777777" w:rsidR="00E36698" w:rsidRDefault="00E36698" w:rsidP="00A63731">
    <w:pPr>
      <w:pStyle w:val="Footer"/>
      <w:pBdr>
        <w:top w:val="single" w:sz="4" w:space="1" w:color="auto"/>
      </w:pBdr>
      <w:rPr>
        <w:rFonts w:ascii="Helvetica" w:hAnsi="Helvetica" w:cs="Helvetica"/>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45035C"/>
    <w:multiLevelType w:val="hybridMultilevel"/>
    <w:tmpl w:val="3A0EB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01990268"/>
    <w:multiLevelType w:val="hybridMultilevel"/>
    <w:tmpl w:val="02CA4B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0A348F"/>
    <w:multiLevelType w:val="hybridMultilevel"/>
    <w:tmpl w:val="22628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0CC064F7"/>
    <w:multiLevelType w:val="hybridMultilevel"/>
    <w:tmpl w:val="E9A86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224B5EB2"/>
    <w:multiLevelType w:val="hybridMultilevel"/>
    <w:tmpl w:val="3A10D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1">
    <w:nsid w:val="296423C7"/>
    <w:multiLevelType w:val="hybridMultilevel"/>
    <w:tmpl w:val="10B8D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1">
    <w:nsid w:val="29961881"/>
    <w:multiLevelType w:val="hybridMultilevel"/>
    <w:tmpl w:val="7160C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1">
    <w:nsid w:val="2D0606DF"/>
    <w:multiLevelType w:val="hybridMultilevel"/>
    <w:tmpl w:val="9B628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1">
    <w:nsid w:val="3CC353B3"/>
    <w:multiLevelType w:val="hybridMultilevel"/>
    <w:tmpl w:val="64464E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1">
    <w:nsid w:val="3F2D6C01"/>
    <w:multiLevelType w:val="hybridMultilevel"/>
    <w:tmpl w:val="53D23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1">
    <w:nsid w:val="436C49ED"/>
    <w:multiLevelType w:val="hybridMultilevel"/>
    <w:tmpl w:val="9AB23E8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BE2B4C"/>
    <w:multiLevelType w:val="hybridMultilevel"/>
    <w:tmpl w:val="96C47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1">
    <w:nsid w:val="5A541AC1"/>
    <w:multiLevelType w:val="hybridMultilevel"/>
    <w:tmpl w:val="1CD68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1">
    <w:nsid w:val="5EF36A72"/>
    <w:multiLevelType w:val="hybridMultilevel"/>
    <w:tmpl w:val="A54A8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1">
    <w:nsid w:val="61246A7F"/>
    <w:multiLevelType w:val="hybridMultilevel"/>
    <w:tmpl w:val="9B1ADAB8"/>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5" w15:restartNumberingAfterBreak="0">
    <w:nsid w:val="61B35D9E"/>
    <w:multiLevelType w:val="hybridMultilevel"/>
    <w:tmpl w:val="A274C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1">
    <w:nsid w:val="631B54DC"/>
    <w:multiLevelType w:val="hybridMultilevel"/>
    <w:tmpl w:val="23B8A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1">
    <w:nsid w:val="6DB90FA5"/>
    <w:multiLevelType w:val="hybridMultilevel"/>
    <w:tmpl w:val="ABAEDF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3560401">
    <w:abstractNumId w:val="3"/>
  </w:num>
  <w:num w:numId="2" w16cid:durableId="1226529059">
    <w:abstractNumId w:val="13"/>
  </w:num>
  <w:num w:numId="3" w16cid:durableId="33316418">
    <w:abstractNumId w:val="17"/>
  </w:num>
  <w:num w:numId="4" w16cid:durableId="156196108">
    <w:abstractNumId w:val="9"/>
  </w:num>
  <w:num w:numId="5" w16cid:durableId="1936328516">
    <w:abstractNumId w:val="8"/>
  </w:num>
  <w:num w:numId="6" w16cid:durableId="1403944807">
    <w:abstractNumId w:val="0"/>
  </w:num>
  <w:num w:numId="7" w16cid:durableId="1135298647">
    <w:abstractNumId w:val="1"/>
  </w:num>
  <w:num w:numId="8" w16cid:durableId="270205987">
    <w:abstractNumId w:val="10"/>
  </w:num>
  <w:num w:numId="9" w16cid:durableId="44523026">
    <w:abstractNumId w:val="12"/>
  </w:num>
  <w:num w:numId="10" w16cid:durableId="263415384">
    <w:abstractNumId w:val="7"/>
  </w:num>
  <w:num w:numId="11" w16cid:durableId="561908069">
    <w:abstractNumId w:val="4"/>
  </w:num>
  <w:num w:numId="12" w16cid:durableId="1507404538">
    <w:abstractNumId w:val="6"/>
  </w:num>
  <w:num w:numId="13" w16cid:durableId="1609850366">
    <w:abstractNumId w:val="16"/>
  </w:num>
  <w:num w:numId="14" w16cid:durableId="30499412">
    <w:abstractNumId w:val="5"/>
  </w:num>
  <w:num w:numId="15" w16cid:durableId="1305965895">
    <w:abstractNumId w:val="14"/>
  </w:num>
  <w:num w:numId="16" w16cid:durableId="544409228">
    <w:abstractNumId w:val="15"/>
  </w:num>
  <w:num w:numId="17" w16cid:durableId="1343702961">
    <w:abstractNumId w:val="2"/>
  </w:num>
  <w:num w:numId="18" w16cid:durableId="15747027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1CF"/>
    <w:rsid w:val="000146A0"/>
    <w:rsid w:val="00016AE4"/>
    <w:rsid w:val="00017B65"/>
    <w:rsid w:val="000239BC"/>
    <w:rsid w:val="00030B76"/>
    <w:rsid w:val="0003269D"/>
    <w:rsid w:val="0003414F"/>
    <w:rsid w:val="00034DCC"/>
    <w:rsid w:val="0003584B"/>
    <w:rsid w:val="00041BBB"/>
    <w:rsid w:val="00042BC8"/>
    <w:rsid w:val="00045237"/>
    <w:rsid w:val="00055993"/>
    <w:rsid w:val="00064465"/>
    <w:rsid w:val="00070692"/>
    <w:rsid w:val="000859BF"/>
    <w:rsid w:val="00087CA5"/>
    <w:rsid w:val="00091BC9"/>
    <w:rsid w:val="00094175"/>
    <w:rsid w:val="00096EDA"/>
    <w:rsid w:val="000A3780"/>
    <w:rsid w:val="000B0CDC"/>
    <w:rsid w:val="000B177C"/>
    <w:rsid w:val="000B596C"/>
    <w:rsid w:val="000B6949"/>
    <w:rsid w:val="000B78E5"/>
    <w:rsid w:val="000C4617"/>
    <w:rsid w:val="000C4F65"/>
    <w:rsid w:val="000C6010"/>
    <w:rsid w:val="000D3B24"/>
    <w:rsid w:val="000D5E3D"/>
    <w:rsid w:val="000E159F"/>
    <w:rsid w:val="000E61F6"/>
    <w:rsid w:val="000F208B"/>
    <w:rsid w:val="000F7985"/>
    <w:rsid w:val="001126C3"/>
    <w:rsid w:val="00117FF1"/>
    <w:rsid w:val="001211F1"/>
    <w:rsid w:val="00134ADA"/>
    <w:rsid w:val="00134BC6"/>
    <w:rsid w:val="00142442"/>
    <w:rsid w:val="00151DFF"/>
    <w:rsid w:val="00154710"/>
    <w:rsid w:val="00160A3C"/>
    <w:rsid w:val="001621A4"/>
    <w:rsid w:val="00163A18"/>
    <w:rsid w:val="0016481B"/>
    <w:rsid w:val="00167BA4"/>
    <w:rsid w:val="00171FFD"/>
    <w:rsid w:val="00172BDD"/>
    <w:rsid w:val="00175474"/>
    <w:rsid w:val="00177AB1"/>
    <w:rsid w:val="0018163E"/>
    <w:rsid w:val="00186EB8"/>
    <w:rsid w:val="0019421A"/>
    <w:rsid w:val="00194490"/>
    <w:rsid w:val="001A159E"/>
    <w:rsid w:val="001A22C1"/>
    <w:rsid w:val="001A610D"/>
    <w:rsid w:val="001A61FD"/>
    <w:rsid w:val="001B17E2"/>
    <w:rsid w:val="001B40E1"/>
    <w:rsid w:val="001B70EE"/>
    <w:rsid w:val="001C26CD"/>
    <w:rsid w:val="001C3951"/>
    <w:rsid w:val="001D15C9"/>
    <w:rsid w:val="001D4208"/>
    <w:rsid w:val="001D75BE"/>
    <w:rsid w:val="001E5967"/>
    <w:rsid w:val="001E6B5D"/>
    <w:rsid w:val="001F780A"/>
    <w:rsid w:val="00207381"/>
    <w:rsid w:val="00207A05"/>
    <w:rsid w:val="00210E48"/>
    <w:rsid w:val="00211F84"/>
    <w:rsid w:val="0021235F"/>
    <w:rsid w:val="0023326A"/>
    <w:rsid w:val="00236F74"/>
    <w:rsid w:val="002409D4"/>
    <w:rsid w:val="00251EE9"/>
    <w:rsid w:val="00253396"/>
    <w:rsid w:val="0025458E"/>
    <w:rsid w:val="00263C3F"/>
    <w:rsid w:val="00264F4F"/>
    <w:rsid w:val="00277411"/>
    <w:rsid w:val="002800B6"/>
    <w:rsid w:val="002808D9"/>
    <w:rsid w:val="0028759C"/>
    <w:rsid w:val="00293053"/>
    <w:rsid w:val="00297AA5"/>
    <w:rsid w:val="002A471B"/>
    <w:rsid w:val="002C11EE"/>
    <w:rsid w:val="002C4645"/>
    <w:rsid w:val="002D03A4"/>
    <w:rsid w:val="002D13DE"/>
    <w:rsid w:val="002D4C35"/>
    <w:rsid w:val="002D7BED"/>
    <w:rsid w:val="002E4D09"/>
    <w:rsid w:val="002E6F48"/>
    <w:rsid w:val="002F49E8"/>
    <w:rsid w:val="0030068A"/>
    <w:rsid w:val="00306E91"/>
    <w:rsid w:val="00307CF7"/>
    <w:rsid w:val="00312A24"/>
    <w:rsid w:val="00315782"/>
    <w:rsid w:val="00317C91"/>
    <w:rsid w:val="00321F0F"/>
    <w:rsid w:val="0032279E"/>
    <w:rsid w:val="00322F7A"/>
    <w:rsid w:val="0032798A"/>
    <w:rsid w:val="00330BBE"/>
    <w:rsid w:val="00335A2A"/>
    <w:rsid w:val="00336C11"/>
    <w:rsid w:val="00341EFE"/>
    <w:rsid w:val="00342BE8"/>
    <w:rsid w:val="003509A7"/>
    <w:rsid w:val="00356027"/>
    <w:rsid w:val="0036606E"/>
    <w:rsid w:val="003666C2"/>
    <w:rsid w:val="00366BC6"/>
    <w:rsid w:val="00370E13"/>
    <w:rsid w:val="003866B0"/>
    <w:rsid w:val="00391C72"/>
    <w:rsid w:val="00392CC7"/>
    <w:rsid w:val="00394C08"/>
    <w:rsid w:val="003A449E"/>
    <w:rsid w:val="003A7B8E"/>
    <w:rsid w:val="003B6D68"/>
    <w:rsid w:val="003B6ED3"/>
    <w:rsid w:val="003D4531"/>
    <w:rsid w:val="003E0C7C"/>
    <w:rsid w:val="003E45AF"/>
    <w:rsid w:val="003E4A1C"/>
    <w:rsid w:val="003F612B"/>
    <w:rsid w:val="003F7131"/>
    <w:rsid w:val="00405CF3"/>
    <w:rsid w:val="004132DB"/>
    <w:rsid w:val="004141FD"/>
    <w:rsid w:val="00417CDF"/>
    <w:rsid w:val="00421309"/>
    <w:rsid w:val="00430411"/>
    <w:rsid w:val="00433DD0"/>
    <w:rsid w:val="0043674E"/>
    <w:rsid w:val="00453BE7"/>
    <w:rsid w:val="00461FEF"/>
    <w:rsid w:val="00472015"/>
    <w:rsid w:val="0047288B"/>
    <w:rsid w:val="004728A0"/>
    <w:rsid w:val="004749F9"/>
    <w:rsid w:val="004830B9"/>
    <w:rsid w:val="00492AD9"/>
    <w:rsid w:val="004A731C"/>
    <w:rsid w:val="004B0312"/>
    <w:rsid w:val="004B7E89"/>
    <w:rsid w:val="004C1A85"/>
    <w:rsid w:val="004C3726"/>
    <w:rsid w:val="004C7671"/>
    <w:rsid w:val="004E098D"/>
    <w:rsid w:val="004E168B"/>
    <w:rsid w:val="004E64C8"/>
    <w:rsid w:val="004F1BE9"/>
    <w:rsid w:val="004F1ED9"/>
    <w:rsid w:val="004F6060"/>
    <w:rsid w:val="0050094A"/>
    <w:rsid w:val="005010A8"/>
    <w:rsid w:val="005069EE"/>
    <w:rsid w:val="005101BD"/>
    <w:rsid w:val="005137CF"/>
    <w:rsid w:val="00514CC6"/>
    <w:rsid w:val="00523040"/>
    <w:rsid w:val="00526211"/>
    <w:rsid w:val="00526D56"/>
    <w:rsid w:val="005405C0"/>
    <w:rsid w:val="00541CC2"/>
    <w:rsid w:val="00547518"/>
    <w:rsid w:val="0055070C"/>
    <w:rsid w:val="0055395D"/>
    <w:rsid w:val="005625A7"/>
    <w:rsid w:val="00565C1F"/>
    <w:rsid w:val="00566D05"/>
    <w:rsid w:val="00567AAF"/>
    <w:rsid w:val="005705FB"/>
    <w:rsid w:val="00574BC0"/>
    <w:rsid w:val="00581B9C"/>
    <w:rsid w:val="00581FD9"/>
    <w:rsid w:val="00592A4B"/>
    <w:rsid w:val="00594960"/>
    <w:rsid w:val="005A1A80"/>
    <w:rsid w:val="005B26A4"/>
    <w:rsid w:val="005B4555"/>
    <w:rsid w:val="005C5D6F"/>
    <w:rsid w:val="005C6F79"/>
    <w:rsid w:val="005D2D42"/>
    <w:rsid w:val="005D5DC2"/>
    <w:rsid w:val="005D6572"/>
    <w:rsid w:val="005E3866"/>
    <w:rsid w:val="005E4214"/>
    <w:rsid w:val="005F0AAF"/>
    <w:rsid w:val="005F3187"/>
    <w:rsid w:val="005F4116"/>
    <w:rsid w:val="005F66FC"/>
    <w:rsid w:val="006074B7"/>
    <w:rsid w:val="00624A35"/>
    <w:rsid w:val="00631E9B"/>
    <w:rsid w:val="00633E58"/>
    <w:rsid w:val="00646DA3"/>
    <w:rsid w:val="00652F83"/>
    <w:rsid w:val="006604EA"/>
    <w:rsid w:val="006663E3"/>
    <w:rsid w:val="0067093A"/>
    <w:rsid w:val="00676F72"/>
    <w:rsid w:val="00677097"/>
    <w:rsid w:val="00684A03"/>
    <w:rsid w:val="00686059"/>
    <w:rsid w:val="006861FC"/>
    <w:rsid w:val="00686B57"/>
    <w:rsid w:val="006939EF"/>
    <w:rsid w:val="0069481F"/>
    <w:rsid w:val="00697937"/>
    <w:rsid w:val="006A164D"/>
    <w:rsid w:val="006A345B"/>
    <w:rsid w:val="006A658D"/>
    <w:rsid w:val="006B14E5"/>
    <w:rsid w:val="006B152D"/>
    <w:rsid w:val="006C5543"/>
    <w:rsid w:val="006C5B58"/>
    <w:rsid w:val="006C7919"/>
    <w:rsid w:val="006D0030"/>
    <w:rsid w:val="006D0043"/>
    <w:rsid w:val="006E5177"/>
    <w:rsid w:val="006F761B"/>
    <w:rsid w:val="006F7AE0"/>
    <w:rsid w:val="00700DD7"/>
    <w:rsid w:val="00705670"/>
    <w:rsid w:val="00713106"/>
    <w:rsid w:val="007144EA"/>
    <w:rsid w:val="00722BCE"/>
    <w:rsid w:val="00740DFC"/>
    <w:rsid w:val="00743E5D"/>
    <w:rsid w:val="00744A52"/>
    <w:rsid w:val="0075245E"/>
    <w:rsid w:val="007541AB"/>
    <w:rsid w:val="00754566"/>
    <w:rsid w:val="00761CA9"/>
    <w:rsid w:val="00763710"/>
    <w:rsid w:val="00781AF7"/>
    <w:rsid w:val="00782916"/>
    <w:rsid w:val="00786FC1"/>
    <w:rsid w:val="00790EAA"/>
    <w:rsid w:val="00795EA0"/>
    <w:rsid w:val="007A4420"/>
    <w:rsid w:val="007B07D3"/>
    <w:rsid w:val="007B3BD4"/>
    <w:rsid w:val="007B6EBA"/>
    <w:rsid w:val="007C1377"/>
    <w:rsid w:val="007C19D2"/>
    <w:rsid w:val="007C621A"/>
    <w:rsid w:val="007D609E"/>
    <w:rsid w:val="007D7F0A"/>
    <w:rsid w:val="007E5C30"/>
    <w:rsid w:val="007F3EE7"/>
    <w:rsid w:val="007F6D21"/>
    <w:rsid w:val="008002E5"/>
    <w:rsid w:val="0080064D"/>
    <w:rsid w:val="008007A5"/>
    <w:rsid w:val="00807811"/>
    <w:rsid w:val="008115D6"/>
    <w:rsid w:val="00812E04"/>
    <w:rsid w:val="00824A60"/>
    <w:rsid w:val="008312C5"/>
    <w:rsid w:val="00835F05"/>
    <w:rsid w:val="00843E95"/>
    <w:rsid w:val="00855A31"/>
    <w:rsid w:val="00857C1F"/>
    <w:rsid w:val="00865F2A"/>
    <w:rsid w:val="008722EC"/>
    <w:rsid w:val="008732DF"/>
    <w:rsid w:val="00882B2B"/>
    <w:rsid w:val="0089186A"/>
    <w:rsid w:val="00895670"/>
    <w:rsid w:val="00897860"/>
    <w:rsid w:val="008B2194"/>
    <w:rsid w:val="008B353D"/>
    <w:rsid w:val="008C50E8"/>
    <w:rsid w:val="008E73BB"/>
    <w:rsid w:val="008F063F"/>
    <w:rsid w:val="009028F0"/>
    <w:rsid w:val="009040BC"/>
    <w:rsid w:val="00917836"/>
    <w:rsid w:val="0091790D"/>
    <w:rsid w:val="00921470"/>
    <w:rsid w:val="00926CE1"/>
    <w:rsid w:val="009428B9"/>
    <w:rsid w:val="0094532A"/>
    <w:rsid w:val="00951F1A"/>
    <w:rsid w:val="00961DE3"/>
    <w:rsid w:val="00962DCF"/>
    <w:rsid w:val="00971941"/>
    <w:rsid w:val="00977661"/>
    <w:rsid w:val="00980967"/>
    <w:rsid w:val="00981AB4"/>
    <w:rsid w:val="009900E9"/>
    <w:rsid w:val="009A01C3"/>
    <w:rsid w:val="009A2395"/>
    <w:rsid w:val="009A35E6"/>
    <w:rsid w:val="009B0595"/>
    <w:rsid w:val="009B7595"/>
    <w:rsid w:val="009C243E"/>
    <w:rsid w:val="009C4B27"/>
    <w:rsid w:val="009E0145"/>
    <w:rsid w:val="009E3056"/>
    <w:rsid w:val="009E4F13"/>
    <w:rsid w:val="009E7CC1"/>
    <w:rsid w:val="009F652A"/>
    <w:rsid w:val="00A00DD6"/>
    <w:rsid w:val="00A0178B"/>
    <w:rsid w:val="00A017C8"/>
    <w:rsid w:val="00A02D8E"/>
    <w:rsid w:val="00A0533F"/>
    <w:rsid w:val="00A0795E"/>
    <w:rsid w:val="00A12395"/>
    <w:rsid w:val="00A12B3B"/>
    <w:rsid w:val="00A15511"/>
    <w:rsid w:val="00A326B8"/>
    <w:rsid w:val="00A425DD"/>
    <w:rsid w:val="00A47012"/>
    <w:rsid w:val="00A576F8"/>
    <w:rsid w:val="00A6155B"/>
    <w:rsid w:val="00A63731"/>
    <w:rsid w:val="00A7268A"/>
    <w:rsid w:val="00A81E51"/>
    <w:rsid w:val="00A87965"/>
    <w:rsid w:val="00A87986"/>
    <w:rsid w:val="00A911A8"/>
    <w:rsid w:val="00A916D8"/>
    <w:rsid w:val="00A9272B"/>
    <w:rsid w:val="00A95806"/>
    <w:rsid w:val="00A959E3"/>
    <w:rsid w:val="00AA2739"/>
    <w:rsid w:val="00AA37F0"/>
    <w:rsid w:val="00AA5D3F"/>
    <w:rsid w:val="00AB005E"/>
    <w:rsid w:val="00AB020A"/>
    <w:rsid w:val="00AB4055"/>
    <w:rsid w:val="00AB7157"/>
    <w:rsid w:val="00AB7837"/>
    <w:rsid w:val="00AC161A"/>
    <w:rsid w:val="00AC61C4"/>
    <w:rsid w:val="00AD1A98"/>
    <w:rsid w:val="00AD7AE9"/>
    <w:rsid w:val="00AF0D37"/>
    <w:rsid w:val="00AF217D"/>
    <w:rsid w:val="00AF3F9D"/>
    <w:rsid w:val="00B122E3"/>
    <w:rsid w:val="00B126BB"/>
    <w:rsid w:val="00B165ED"/>
    <w:rsid w:val="00B24A26"/>
    <w:rsid w:val="00B300F9"/>
    <w:rsid w:val="00B339C4"/>
    <w:rsid w:val="00B367C2"/>
    <w:rsid w:val="00B40E7E"/>
    <w:rsid w:val="00B43F4A"/>
    <w:rsid w:val="00B502DB"/>
    <w:rsid w:val="00B61BCF"/>
    <w:rsid w:val="00B644CC"/>
    <w:rsid w:val="00B67FAB"/>
    <w:rsid w:val="00B75A87"/>
    <w:rsid w:val="00B83631"/>
    <w:rsid w:val="00B8519E"/>
    <w:rsid w:val="00B87473"/>
    <w:rsid w:val="00B93F5A"/>
    <w:rsid w:val="00B9757E"/>
    <w:rsid w:val="00BA02F7"/>
    <w:rsid w:val="00BA3795"/>
    <w:rsid w:val="00BB1113"/>
    <w:rsid w:val="00BC00E7"/>
    <w:rsid w:val="00BC4296"/>
    <w:rsid w:val="00BD0187"/>
    <w:rsid w:val="00BD0A6D"/>
    <w:rsid w:val="00BD6386"/>
    <w:rsid w:val="00BE47C8"/>
    <w:rsid w:val="00BF04C8"/>
    <w:rsid w:val="00BF26A2"/>
    <w:rsid w:val="00C0114A"/>
    <w:rsid w:val="00C02CD7"/>
    <w:rsid w:val="00C05EB9"/>
    <w:rsid w:val="00C067A3"/>
    <w:rsid w:val="00C157E1"/>
    <w:rsid w:val="00C330DD"/>
    <w:rsid w:val="00C5713D"/>
    <w:rsid w:val="00C67399"/>
    <w:rsid w:val="00C7225E"/>
    <w:rsid w:val="00C72DC3"/>
    <w:rsid w:val="00C742E0"/>
    <w:rsid w:val="00C76948"/>
    <w:rsid w:val="00C8392C"/>
    <w:rsid w:val="00C874E0"/>
    <w:rsid w:val="00C911CF"/>
    <w:rsid w:val="00C91A91"/>
    <w:rsid w:val="00CA49CF"/>
    <w:rsid w:val="00CA5417"/>
    <w:rsid w:val="00CB3DEC"/>
    <w:rsid w:val="00CC7F68"/>
    <w:rsid w:val="00CD452B"/>
    <w:rsid w:val="00CD59FF"/>
    <w:rsid w:val="00CE76A5"/>
    <w:rsid w:val="00CF0583"/>
    <w:rsid w:val="00CF47A2"/>
    <w:rsid w:val="00CF67B9"/>
    <w:rsid w:val="00D04227"/>
    <w:rsid w:val="00D15A71"/>
    <w:rsid w:val="00D20680"/>
    <w:rsid w:val="00D35019"/>
    <w:rsid w:val="00D353D2"/>
    <w:rsid w:val="00D402F2"/>
    <w:rsid w:val="00D448E3"/>
    <w:rsid w:val="00D504E2"/>
    <w:rsid w:val="00D52C2F"/>
    <w:rsid w:val="00D55BD2"/>
    <w:rsid w:val="00D66B34"/>
    <w:rsid w:val="00D72919"/>
    <w:rsid w:val="00D7312C"/>
    <w:rsid w:val="00D916DE"/>
    <w:rsid w:val="00D92E3E"/>
    <w:rsid w:val="00D97BDE"/>
    <w:rsid w:val="00DA1707"/>
    <w:rsid w:val="00DA3671"/>
    <w:rsid w:val="00DA700C"/>
    <w:rsid w:val="00DB015D"/>
    <w:rsid w:val="00DB3440"/>
    <w:rsid w:val="00DB3DFC"/>
    <w:rsid w:val="00DB5D45"/>
    <w:rsid w:val="00DC3157"/>
    <w:rsid w:val="00DC4C86"/>
    <w:rsid w:val="00DC64C2"/>
    <w:rsid w:val="00DD37D3"/>
    <w:rsid w:val="00DE6A5A"/>
    <w:rsid w:val="00DF6AB0"/>
    <w:rsid w:val="00DF7204"/>
    <w:rsid w:val="00E05EAC"/>
    <w:rsid w:val="00E117C8"/>
    <w:rsid w:val="00E131AD"/>
    <w:rsid w:val="00E13302"/>
    <w:rsid w:val="00E21998"/>
    <w:rsid w:val="00E21C12"/>
    <w:rsid w:val="00E2394D"/>
    <w:rsid w:val="00E31C2B"/>
    <w:rsid w:val="00E347C3"/>
    <w:rsid w:val="00E36698"/>
    <w:rsid w:val="00E40844"/>
    <w:rsid w:val="00E4179A"/>
    <w:rsid w:val="00E457E1"/>
    <w:rsid w:val="00E5269E"/>
    <w:rsid w:val="00E54444"/>
    <w:rsid w:val="00E6018C"/>
    <w:rsid w:val="00E604A2"/>
    <w:rsid w:val="00E6201B"/>
    <w:rsid w:val="00E70C99"/>
    <w:rsid w:val="00E74542"/>
    <w:rsid w:val="00E75E0C"/>
    <w:rsid w:val="00E94C2E"/>
    <w:rsid w:val="00E9709C"/>
    <w:rsid w:val="00EA108A"/>
    <w:rsid w:val="00EA1F2A"/>
    <w:rsid w:val="00EB4FD7"/>
    <w:rsid w:val="00EB7761"/>
    <w:rsid w:val="00EC20FA"/>
    <w:rsid w:val="00EC35FF"/>
    <w:rsid w:val="00EC7DC5"/>
    <w:rsid w:val="00ED11B9"/>
    <w:rsid w:val="00ED7839"/>
    <w:rsid w:val="00EE4790"/>
    <w:rsid w:val="00EF475A"/>
    <w:rsid w:val="00EF6F61"/>
    <w:rsid w:val="00EF7608"/>
    <w:rsid w:val="00F00EF2"/>
    <w:rsid w:val="00F05067"/>
    <w:rsid w:val="00F11CA8"/>
    <w:rsid w:val="00F122D3"/>
    <w:rsid w:val="00F13BFF"/>
    <w:rsid w:val="00F16ECE"/>
    <w:rsid w:val="00F20CAA"/>
    <w:rsid w:val="00F20D48"/>
    <w:rsid w:val="00F327F9"/>
    <w:rsid w:val="00F3425D"/>
    <w:rsid w:val="00F423E3"/>
    <w:rsid w:val="00F4275A"/>
    <w:rsid w:val="00F503F5"/>
    <w:rsid w:val="00F5292F"/>
    <w:rsid w:val="00F52FF2"/>
    <w:rsid w:val="00F554C8"/>
    <w:rsid w:val="00F5595D"/>
    <w:rsid w:val="00F573AE"/>
    <w:rsid w:val="00F62189"/>
    <w:rsid w:val="00F632C8"/>
    <w:rsid w:val="00F66D36"/>
    <w:rsid w:val="00F67435"/>
    <w:rsid w:val="00F7056D"/>
    <w:rsid w:val="00F72585"/>
    <w:rsid w:val="00F74495"/>
    <w:rsid w:val="00F83445"/>
    <w:rsid w:val="00F8468B"/>
    <w:rsid w:val="00F9751D"/>
    <w:rsid w:val="00FA15FE"/>
    <w:rsid w:val="00FA3DEF"/>
    <w:rsid w:val="00FA5F3C"/>
    <w:rsid w:val="00FA61B5"/>
    <w:rsid w:val="00FB1110"/>
    <w:rsid w:val="00FB6482"/>
    <w:rsid w:val="00FC6664"/>
    <w:rsid w:val="00FD261D"/>
    <w:rsid w:val="00FD3678"/>
    <w:rsid w:val="00FD7C44"/>
    <w:rsid w:val="00FE509F"/>
    <w:rsid w:val="00FE6FC3"/>
    <w:rsid w:val="00FF0A59"/>
    <w:rsid w:val="00FF6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58C964"/>
  <w15:chartTrackingRefBased/>
  <w15:docId w15:val="{7001650F-C66C-4D85-9B50-AE7E65CE9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15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B455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B4555"/>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157"/>
    <w:pPr>
      <w:tabs>
        <w:tab w:val="center" w:pos="4680"/>
        <w:tab w:val="right" w:pos="9360"/>
      </w:tabs>
    </w:pPr>
  </w:style>
  <w:style w:type="character" w:customStyle="1" w:styleId="HeaderChar">
    <w:name w:val="Header Char"/>
    <w:basedOn w:val="DefaultParagraphFont"/>
    <w:link w:val="Header"/>
    <w:uiPriority w:val="99"/>
    <w:rsid w:val="00DC3157"/>
  </w:style>
  <w:style w:type="paragraph" w:styleId="Footer">
    <w:name w:val="footer"/>
    <w:basedOn w:val="Normal"/>
    <w:link w:val="FooterChar"/>
    <w:unhideWhenUsed/>
    <w:rsid w:val="00DC3157"/>
    <w:pPr>
      <w:tabs>
        <w:tab w:val="center" w:pos="4680"/>
        <w:tab w:val="right" w:pos="9360"/>
      </w:tabs>
    </w:pPr>
  </w:style>
  <w:style w:type="character" w:customStyle="1" w:styleId="FooterChar">
    <w:name w:val="Footer Char"/>
    <w:basedOn w:val="DefaultParagraphFont"/>
    <w:link w:val="Footer"/>
    <w:uiPriority w:val="99"/>
    <w:rsid w:val="00DC3157"/>
  </w:style>
  <w:style w:type="character" w:styleId="PlaceholderText">
    <w:name w:val="Placeholder Text"/>
    <w:basedOn w:val="DefaultParagraphFont"/>
    <w:uiPriority w:val="99"/>
    <w:semiHidden/>
    <w:rsid w:val="006A658D"/>
    <w:rPr>
      <w:color w:val="808080"/>
    </w:rPr>
  </w:style>
  <w:style w:type="paragraph" w:styleId="BalloonText">
    <w:name w:val="Balloon Text"/>
    <w:basedOn w:val="Normal"/>
    <w:link w:val="BalloonTextChar"/>
    <w:uiPriority w:val="99"/>
    <w:semiHidden/>
    <w:unhideWhenUsed/>
    <w:rsid w:val="008E73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73BB"/>
    <w:rPr>
      <w:rFonts w:ascii="Segoe UI" w:eastAsia="Times New Roman" w:hAnsi="Segoe UI" w:cs="Segoe UI"/>
      <w:sz w:val="18"/>
      <w:szCs w:val="18"/>
    </w:rPr>
  </w:style>
  <w:style w:type="paragraph" w:styleId="ListParagraph">
    <w:name w:val="List Paragraph"/>
    <w:basedOn w:val="Normal"/>
    <w:uiPriority w:val="34"/>
    <w:qFormat/>
    <w:rsid w:val="00172BDD"/>
    <w:pPr>
      <w:ind w:left="720"/>
      <w:contextualSpacing/>
    </w:pPr>
  </w:style>
  <w:style w:type="table" w:styleId="TableGrid">
    <w:name w:val="Table Grid"/>
    <w:basedOn w:val="TableNormal"/>
    <w:uiPriority w:val="39"/>
    <w:rsid w:val="003E4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E6B5D"/>
    <w:rPr>
      <w:color w:val="0563C1" w:themeColor="hyperlink"/>
      <w:u w:val="single"/>
    </w:rPr>
  </w:style>
  <w:style w:type="character" w:styleId="UnresolvedMention">
    <w:name w:val="Unresolved Mention"/>
    <w:basedOn w:val="DefaultParagraphFont"/>
    <w:uiPriority w:val="99"/>
    <w:semiHidden/>
    <w:unhideWhenUsed/>
    <w:rsid w:val="001E6B5D"/>
    <w:rPr>
      <w:color w:val="605E5C"/>
      <w:shd w:val="clear" w:color="auto" w:fill="E1DFDD"/>
    </w:rPr>
  </w:style>
  <w:style w:type="table" w:styleId="GridTable4-Accent3">
    <w:name w:val="Grid Table 4 Accent 3"/>
    <w:basedOn w:val="TableNormal"/>
    <w:uiPriority w:val="49"/>
    <w:rsid w:val="006C5B5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1">
    <w:name w:val="Table Grid1"/>
    <w:basedOn w:val="TableNormal"/>
    <w:next w:val="TableGrid"/>
    <w:uiPriority w:val="39"/>
    <w:rsid w:val="004A73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A73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B455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B4555"/>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882B2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9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info.legislature.ca.gov/faces/codes_displaySection.xhtml?sectionNum=1785.16.&amp;lawCode=CIV"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leginfo.legislature.ca.gov/faces/codes_displaySection.xhtml?sectionNum=47.&amp;lawCode=CIV" TargetMode="External"/><Relationship Id="rId17" Type="http://schemas.openxmlformats.org/officeDocument/2006/relationships/hyperlink" Target="https://leginfo.legislature.ca.gov/faces/codes_displaySection.xhtml?sectionNum=87604.5.&amp;lawCode=EDC" TargetMode="External"/><Relationship Id="rId2" Type="http://schemas.openxmlformats.org/officeDocument/2006/relationships/customXml" Target="../customXml/item2.xml"/><Relationship Id="rId16" Type="http://schemas.openxmlformats.org/officeDocument/2006/relationships/hyperlink" Target="https://leginfo.legislature.ca.gov/faces/codes_displaySection.xhtml?sectionNum=67459.&amp;lawCode=EDC"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aw.cornell.edu/uscode/text/15/chapter-41/subchapter-III" TargetMode="External"/><Relationship Id="rId5" Type="http://schemas.openxmlformats.org/officeDocument/2006/relationships/numbering" Target="numbering.xml"/><Relationship Id="rId15" Type="http://schemas.openxmlformats.org/officeDocument/2006/relationships/hyperlink" Target="https://leginfo.legislature.ca.gov/faces/codes_displayText.xhtml?division=3.&amp;part=4.&amp;lawCode=CIV&amp;title=1.6A.&amp;article=2."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info.legislature.ca.gov/faces/codes_displaySection.xhtml?sectionNum=1785.20.&amp;lawCode=CIV"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idrey.feeney\Documents\Custom%20Office%20Templates\Template%20-%20A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A582A9ED5D984B9DE9AF59F9E200E8" ma:contentTypeVersion="14" ma:contentTypeDescription="Create a new document." ma:contentTypeScope="" ma:versionID="012539a4b3c9f0d045ee01d82d8d02b2">
  <xsd:schema xmlns:xsd="http://www.w3.org/2001/XMLSchema" xmlns:xs="http://www.w3.org/2001/XMLSchema" xmlns:p="http://schemas.microsoft.com/office/2006/metadata/properties" xmlns:ns2="a7f91359-dd27-4858-8eca-a1a9eaa356ad" xmlns:ns3="29ca23fc-3273-4d57-828f-68b6f9d21826" targetNamespace="http://schemas.microsoft.com/office/2006/metadata/properties" ma:root="true" ma:fieldsID="566e2678857f549e610d7d24daf18241" ns2:_="" ns3:_="">
    <xsd:import namespace="a7f91359-dd27-4858-8eca-a1a9eaa356ad"/>
    <xsd:import namespace="29ca23fc-3273-4d57-828f-68b6f9d218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f91359-dd27-4858-8eca-a1a9eaa35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a8aa93-bb3f-469d-a344-5ad01fcf4a1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ca23fc-3273-4d57-828f-68b6f9d218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36c33bc-4f08-4034-ac0a-389ee3e9c2c9}" ma:internalName="TaxCatchAll" ma:showField="CatchAllData" ma:web="29ca23fc-3273-4d57-828f-68b6f9d21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7f91359-dd27-4858-8eca-a1a9eaa356ad">
      <Terms xmlns="http://schemas.microsoft.com/office/infopath/2007/PartnerControls"/>
    </lcf76f155ced4ddcb4097134ff3c332f>
    <TaxCatchAll xmlns="29ca23fc-3273-4d57-828f-68b6f9d2182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4AC72A-4F4F-4A53-BE8A-D54ECD36D3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f91359-dd27-4858-8eca-a1a9eaa356ad"/>
    <ds:schemaRef ds:uri="29ca23fc-3273-4d57-828f-68b6f9d21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4446BF-D1AC-4B98-93E3-A4FFA6A279EB}">
  <ds:schemaRefs>
    <ds:schemaRef ds:uri="http://schemas.microsoft.com/sharepoint/v3/contenttype/forms"/>
  </ds:schemaRefs>
</ds:datastoreItem>
</file>

<file path=customXml/itemProps3.xml><?xml version="1.0" encoding="utf-8"?>
<ds:datastoreItem xmlns:ds="http://schemas.openxmlformats.org/officeDocument/2006/customXml" ds:itemID="{2BC062AB-E6EE-460D-8099-FBDFB903C214}">
  <ds:schemaRefs>
    <ds:schemaRef ds:uri="http://schemas.microsoft.com/office/2006/metadata/properties"/>
    <ds:schemaRef ds:uri="http://schemas.microsoft.com/office/infopath/2007/PartnerControls"/>
    <ds:schemaRef ds:uri="a7f91359-dd27-4858-8eca-a1a9eaa356ad"/>
    <ds:schemaRef ds:uri="29ca23fc-3273-4d57-828f-68b6f9d21826"/>
  </ds:schemaRefs>
</ds:datastoreItem>
</file>

<file path=customXml/itemProps4.xml><?xml version="1.0" encoding="utf-8"?>
<ds:datastoreItem xmlns:ds="http://schemas.openxmlformats.org/officeDocument/2006/customXml" ds:itemID="{55E50ADA-0333-438F-ADED-166B8FD29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 AP.dotx</Template>
  <TotalTime>122</TotalTime>
  <Pages>6</Pages>
  <Words>1827</Words>
  <Characters>10414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AP 7126</vt:lpstr>
    </vt:vector>
  </TitlesOfParts>
  <Company/>
  <LinksUpToDate>false</LinksUpToDate>
  <CharactersWithSpaces>12217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 7126</dc:title>
  <dc:subject/>
  <dc:creator>Trinity Kealoha</dc:creator>
  <cp:keywords/>
  <dc:description/>
  <cp:lastModifiedBy>Trinity Kealoha</cp:lastModifiedBy>
  <cp:revision>18</cp:revision>
  <cp:lastPrinted>2024-05-13T19:47:00Z</cp:lastPrinted>
  <dcterms:created xsi:type="dcterms:W3CDTF">2025-11-10T23:32:00Z</dcterms:created>
  <dcterms:modified xsi:type="dcterms:W3CDTF">2026-10-14T16:22:00Z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0x0101008EA582A9ED5D984B9DE9AF59F9E200E8</vt:lpwstr>
  </property>
  <property fmtid="{D5CDD505-2E9C-101B-9397-08002B2CF9AE}" pid="3" name="MediaServiceImageTags">
    <vt:lpwstr/>
  </property>
</Properties>
</file>