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CellMar>
          <w:top w:w="115" w:type="dxa"/>
          <w:left w:w="115" w:type="dxa"/>
          <w:bottom w:w="115" w:type="dxa"/>
          <w:right w:w="115" w:type="dxa"/>
        </w:tblCellMar>
        <w:tblLook w:val="0620" w:firstRow="1" w:lastRow="0" w:firstColumn="0" w:lastColumn="0" w:noHBand="1" w:noVBand="1"/>
      </w:tblPr>
      <w:tblGrid>
        <w:gridCol w:w="2067"/>
        <w:gridCol w:w="7293"/>
      </w:tblGrid>
      <w:tr w:rsidR="008721EC" w:rsidRPr="00351C50" w14:paraId="36F85CAA" w14:textId="77777777" w:rsidTr="009900E9">
        <w:trPr>
          <w:trHeight w:val="317"/>
        </w:trPr>
        <w:tc>
          <w:tcPr>
            <w:tcW w:w="2067" w:type="dxa"/>
            <w:shd w:val="clear" w:color="auto" w:fill="808080" w:themeFill="background1" w:themeFillShade="80"/>
            <w:vAlign w:val="center"/>
          </w:tcPr>
          <w:p w14:paraId="65706B54" w14:textId="77777777" w:rsidR="008721EC" w:rsidRPr="00351C50" w:rsidRDefault="008721EC" w:rsidP="009900E9">
            <w:pPr>
              <w:tabs>
                <w:tab w:val="right" w:pos="8550"/>
              </w:tabs>
              <w:rPr>
                <w:rFonts w:ascii="Helvetica" w:hAnsi="Helvetica" w:cs="Helvetica"/>
                <w:color w:val="FFFFFF" w:themeColor="background1"/>
                <w:sz w:val="22"/>
                <w:szCs w:val="22"/>
              </w:rPr>
            </w:pPr>
            <w:r w:rsidRPr="00351C50">
              <w:rPr>
                <w:rFonts w:ascii="Helvetica" w:hAnsi="Helvetica" w:cs="Helvetica"/>
                <w:color w:val="FFFFFF" w:themeColor="background1"/>
                <w:sz w:val="22"/>
                <w:szCs w:val="22"/>
              </w:rPr>
              <w:t>Review Purpose</w:t>
            </w:r>
          </w:p>
        </w:tc>
        <w:tc>
          <w:tcPr>
            <w:tcW w:w="7293" w:type="dxa"/>
            <w:shd w:val="clear" w:color="auto" w:fill="808080" w:themeFill="background1" w:themeFillShade="80"/>
            <w:vAlign w:val="center"/>
          </w:tcPr>
          <w:p w14:paraId="24D2684F" w14:textId="6FC6DB68" w:rsidR="008721EC" w:rsidRPr="00351C50" w:rsidRDefault="00C07328" w:rsidP="009900E9">
            <w:pPr>
              <w:tabs>
                <w:tab w:val="left" w:pos="2056"/>
                <w:tab w:val="left" w:pos="4036"/>
                <w:tab w:val="right" w:pos="8550"/>
              </w:tabs>
              <w:rPr>
                <w:rFonts w:ascii="Helvetica" w:hAnsi="Helvetica" w:cs="Helvetica"/>
                <w:color w:val="FFFFFF" w:themeColor="background1"/>
                <w:sz w:val="22"/>
                <w:szCs w:val="22"/>
              </w:rPr>
            </w:pPr>
            <w:sdt>
              <w:sdtPr>
                <w:rPr>
                  <w:rFonts w:ascii="Helvetica" w:hAnsi="Helvetica" w:cs="Helvetica"/>
                  <w:color w:val="FFFFFF" w:themeColor="background1"/>
                  <w:sz w:val="22"/>
                  <w:szCs w:val="22"/>
                </w:rPr>
                <w:id w:val="-91859768"/>
                <w14:checkbox>
                  <w14:checked w14:val="0"/>
                  <w14:checkedState w14:val="2612" w14:font="MS Gothic"/>
                  <w14:uncheckedState w14:val="2610" w14:font="MS Gothic"/>
                </w14:checkbox>
              </w:sdtPr>
              <w:sdtEndPr/>
              <w:sdtContent>
                <w:r w:rsidR="008721EC" w:rsidRPr="00351C50">
                  <w:rPr>
                    <w:rFonts w:ascii="MS Gothic" w:eastAsia="MS Gothic" w:hAnsi="MS Gothic" w:cs="Helvetica" w:hint="eastAsia"/>
                    <w:color w:val="FFFFFF" w:themeColor="background1"/>
                    <w:sz w:val="22"/>
                    <w:szCs w:val="22"/>
                  </w:rPr>
                  <w:t>☐</w:t>
                </w:r>
              </w:sdtContent>
            </w:sdt>
            <w:r w:rsidR="008721EC" w:rsidRPr="00351C50">
              <w:rPr>
                <w:rFonts w:ascii="Helvetica" w:hAnsi="Helvetica" w:cs="Helvetica"/>
                <w:color w:val="FFFFFF" w:themeColor="background1"/>
                <w:sz w:val="22"/>
                <w:szCs w:val="22"/>
              </w:rPr>
              <w:t xml:space="preserve"> Adoptio</w:t>
            </w:r>
            <w:r w:rsidR="008721EC">
              <w:rPr>
                <w:rFonts w:ascii="Helvetica" w:hAnsi="Helvetica" w:cs="Helvetica"/>
                <w:color w:val="FFFFFF" w:themeColor="background1"/>
                <w:sz w:val="22"/>
                <w:szCs w:val="22"/>
              </w:rPr>
              <w:t>n</w:t>
            </w:r>
            <w:r w:rsidR="008721EC">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641352089"/>
                <w14:checkbox>
                  <w14:checked w14:val="0"/>
                  <w14:checkedState w14:val="2612" w14:font="MS Gothic"/>
                  <w14:uncheckedState w14:val="2610" w14:font="MS Gothic"/>
                </w14:checkbox>
              </w:sdtPr>
              <w:sdtEndPr/>
              <w:sdtContent>
                <w:r w:rsidR="008721EC">
                  <w:rPr>
                    <w:rFonts w:ascii="MS Gothic" w:eastAsia="MS Gothic" w:hAnsi="MS Gothic" w:cs="Helvetica" w:hint="eastAsia"/>
                    <w:color w:val="FFFFFF" w:themeColor="background1"/>
                    <w:sz w:val="22"/>
                    <w:szCs w:val="22"/>
                  </w:rPr>
                  <w:t>☐</w:t>
                </w:r>
              </w:sdtContent>
            </w:sdt>
            <w:r w:rsidR="008721EC" w:rsidRPr="00351C50">
              <w:rPr>
                <w:rFonts w:ascii="Helvetica" w:hAnsi="Helvetica" w:cs="Helvetica"/>
                <w:color w:val="FFFFFF" w:themeColor="background1"/>
                <w:sz w:val="22"/>
                <w:szCs w:val="22"/>
              </w:rPr>
              <w:t xml:space="preserve"> Revision</w:t>
            </w:r>
            <w:r w:rsidR="008721EC">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353728199"/>
                <w14:checkbox>
                  <w14:checked w14:val="1"/>
                  <w14:checkedState w14:val="2612" w14:font="MS Gothic"/>
                  <w14:uncheckedState w14:val="2610" w14:font="MS Gothic"/>
                </w14:checkbox>
              </w:sdtPr>
              <w:sdtEndPr/>
              <w:sdtContent>
                <w:r w:rsidR="00214998">
                  <w:rPr>
                    <w:rFonts w:ascii="MS Gothic" w:eastAsia="MS Gothic" w:hAnsi="MS Gothic" w:cs="Helvetica" w:hint="eastAsia"/>
                    <w:color w:val="FFFFFF" w:themeColor="background1"/>
                    <w:sz w:val="22"/>
                    <w:szCs w:val="22"/>
                  </w:rPr>
                  <w:t>☒</w:t>
                </w:r>
              </w:sdtContent>
            </w:sdt>
            <w:r w:rsidR="008721EC" w:rsidRPr="00351C50">
              <w:rPr>
                <w:rFonts w:ascii="Helvetica" w:hAnsi="Helvetica" w:cs="Helvetica"/>
                <w:color w:val="FFFFFF" w:themeColor="background1"/>
                <w:sz w:val="22"/>
                <w:szCs w:val="22"/>
              </w:rPr>
              <w:t xml:space="preserve"> Cyclical Review </w:t>
            </w:r>
          </w:p>
        </w:tc>
      </w:tr>
      <w:tr w:rsidR="008721EC" w:rsidRPr="00351C50" w14:paraId="6B621574" w14:textId="77777777" w:rsidTr="00581FD9">
        <w:trPr>
          <w:trHeight w:val="288"/>
        </w:trPr>
        <w:tc>
          <w:tcPr>
            <w:tcW w:w="2067" w:type="dxa"/>
          </w:tcPr>
          <w:p w14:paraId="7107C7E9" w14:textId="77777777" w:rsidR="008721EC" w:rsidRPr="00351C50" w:rsidRDefault="008721EC" w:rsidP="009900E9">
            <w:pPr>
              <w:rPr>
                <w:rFonts w:ascii="Helvetica" w:hAnsi="Helvetica" w:cs="Helvetica"/>
                <w:sz w:val="20"/>
                <w:szCs w:val="20"/>
              </w:rPr>
            </w:pPr>
            <w:r w:rsidRPr="00351C50">
              <w:rPr>
                <w:rFonts w:ascii="Helvetica" w:hAnsi="Helvetica" w:cs="Helvetica"/>
                <w:sz w:val="20"/>
                <w:szCs w:val="20"/>
              </w:rPr>
              <w:t>Description</w:t>
            </w:r>
          </w:p>
        </w:tc>
        <w:tc>
          <w:tcPr>
            <w:tcW w:w="7293" w:type="dxa"/>
            <w:tcMar>
              <w:bottom w:w="216" w:type="dxa"/>
            </w:tcMar>
          </w:tcPr>
          <w:p w14:paraId="528D33E6" w14:textId="77777777" w:rsidR="008721EC" w:rsidRDefault="008721EC" w:rsidP="009900E9">
            <w:pPr>
              <w:rPr>
                <w:rFonts w:ascii="Helvetica" w:hAnsi="Helvetica" w:cs="Helvetica"/>
                <w:sz w:val="20"/>
                <w:szCs w:val="20"/>
              </w:rPr>
            </w:pPr>
            <w:r w:rsidRPr="00A40CAF">
              <w:rPr>
                <w:rFonts w:ascii="Helvetica" w:hAnsi="Helvetica" w:cs="Helvetica"/>
                <w:noProof/>
                <w:sz w:val="20"/>
                <w:szCs w:val="20"/>
              </w:rPr>
              <w:t>Chapter 6 review</w:t>
            </w:r>
          </w:p>
          <w:p w14:paraId="0E0CDAF2" w14:textId="77777777" w:rsidR="008721EC" w:rsidRDefault="008721EC" w:rsidP="009900E9">
            <w:pPr>
              <w:rPr>
                <w:rFonts w:ascii="Helvetica" w:hAnsi="Helvetica" w:cs="Helvetica"/>
                <w:sz w:val="20"/>
                <w:szCs w:val="20"/>
              </w:rPr>
            </w:pPr>
          </w:p>
          <w:p w14:paraId="1E3827F8" w14:textId="32D49158" w:rsidR="008721EC" w:rsidRPr="00351C50" w:rsidRDefault="008721EC" w:rsidP="00581FD9">
            <w:pPr>
              <w:rPr>
                <w:rFonts w:ascii="Helvetica" w:hAnsi="Helvetica" w:cs="Helvetica"/>
                <w:sz w:val="20"/>
                <w:szCs w:val="20"/>
              </w:rPr>
            </w:pPr>
            <w:r w:rsidRPr="00A40CAF">
              <w:rPr>
                <w:rFonts w:ascii="Helvetica" w:hAnsi="Helvetica" w:cs="Helvetica"/>
                <w:noProof/>
                <w:sz w:val="20"/>
                <w:szCs w:val="20"/>
              </w:rPr>
              <w:t xml:space="preserve">This procedure requires review as part of the cyclical review process to determine if revisions are necessary. </w:t>
            </w:r>
            <w:r w:rsidR="00505809" w:rsidRPr="00F10C76">
              <w:rPr>
                <w:rFonts w:ascii="Helvetica" w:hAnsi="Helvetica" w:cs="Helvetica"/>
                <w:noProof/>
                <w:sz w:val="20"/>
                <w:szCs w:val="20"/>
              </w:rPr>
              <w:t xml:space="preserve">The </w:t>
            </w:r>
            <w:r w:rsidR="00505809">
              <w:rPr>
                <w:rFonts w:ascii="Helvetica" w:hAnsi="Helvetica" w:cs="Helvetica"/>
                <w:noProof/>
                <w:sz w:val="20"/>
                <w:szCs w:val="20"/>
              </w:rPr>
              <w:t>CCLC policy subscriber s</w:t>
            </w:r>
            <w:r w:rsidR="00505809" w:rsidRPr="00F10C76">
              <w:rPr>
                <w:rFonts w:ascii="Helvetica" w:hAnsi="Helvetica" w:cs="Helvetica"/>
                <w:noProof/>
                <w:sz w:val="20"/>
                <w:szCs w:val="20"/>
              </w:rPr>
              <w:t xml:space="preserve">ervice </w:t>
            </w:r>
            <w:r w:rsidR="00505809">
              <w:rPr>
                <w:rFonts w:ascii="Helvetica" w:hAnsi="Helvetica" w:cs="Helvetica"/>
                <w:noProof/>
                <w:sz w:val="20"/>
                <w:szCs w:val="20"/>
              </w:rPr>
              <w:t xml:space="preserve">issued </w:t>
            </w:r>
            <w:r w:rsidR="00505809" w:rsidRPr="00F10C76">
              <w:rPr>
                <w:rFonts w:ascii="Helvetica" w:hAnsi="Helvetica" w:cs="Helvetica"/>
                <w:noProof/>
                <w:sz w:val="20"/>
                <w:szCs w:val="20"/>
              </w:rPr>
              <w:t>update</w:t>
            </w:r>
            <w:r w:rsidR="00505809">
              <w:rPr>
                <w:rFonts w:ascii="Helvetica" w:hAnsi="Helvetica" w:cs="Helvetica"/>
                <w:noProof/>
                <w:sz w:val="20"/>
                <w:szCs w:val="20"/>
              </w:rPr>
              <w:t>s to</w:t>
            </w:r>
            <w:r w:rsidR="00505809" w:rsidRPr="00F10C76">
              <w:rPr>
                <w:rFonts w:ascii="Helvetica" w:hAnsi="Helvetica" w:cs="Helvetica"/>
                <w:noProof/>
                <w:sz w:val="20"/>
                <w:szCs w:val="20"/>
              </w:rPr>
              <w:t xml:space="preserve"> the legal citation</w:t>
            </w:r>
            <w:r w:rsidR="00505809">
              <w:rPr>
                <w:rFonts w:ascii="Helvetica" w:hAnsi="Helvetica" w:cs="Helvetica"/>
                <w:noProof/>
                <w:sz w:val="20"/>
                <w:szCs w:val="20"/>
              </w:rPr>
              <w:t>s</w:t>
            </w:r>
            <w:r w:rsidR="00505809" w:rsidRPr="00F10C76">
              <w:rPr>
                <w:rFonts w:ascii="Helvetica" w:hAnsi="Helvetica" w:cs="Helvetica"/>
                <w:noProof/>
                <w:sz w:val="20"/>
                <w:szCs w:val="20"/>
              </w:rPr>
              <w:t>.</w:t>
            </w:r>
          </w:p>
        </w:tc>
      </w:tr>
    </w:tbl>
    <w:p w14:paraId="317572FA" w14:textId="77777777" w:rsidR="00C07328" w:rsidRDefault="00C07328" w:rsidP="00C07328">
      <w:pPr>
        <w:rPr>
          <w:rFonts w:ascii="Helvetica" w:hAnsi="Helvetica" w:cs="Helvetica"/>
          <w:sz w:val="20"/>
          <w:szCs w:val="20"/>
        </w:rPr>
      </w:pPr>
    </w:p>
    <w:p w14:paraId="01C8B664" w14:textId="77777777" w:rsidR="00C07328" w:rsidRPr="000A03A2" w:rsidRDefault="00C07328" w:rsidP="00C07328">
      <w:pPr>
        <w:rPr>
          <w:rFonts w:ascii="Helvetica" w:hAnsi="Helvetica" w:cs="Helvetica"/>
          <w:sz w:val="20"/>
          <w:szCs w:val="20"/>
        </w:rPr>
      </w:pPr>
      <w:bookmarkStart w:id="0" w:name="_Hlk176527064"/>
      <w:r>
        <w:rPr>
          <w:rFonts w:ascii="Helvetica" w:hAnsi="Helvetica" w:cs="Helvetica"/>
          <w:sz w:val="20"/>
          <w:szCs w:val="20"/>
        </w:rPr>
        <w:t xml:space="preserve">Standard mark-up for any recommendations made during review process: </w:t>
      </w:r>
    </w:p>
    <w:bookmarkEnd w:id="0"/>
    <w:p w14:paraId="0C09DE71" w14:textId="77777777" w:rsidR="00C07328" w:rsidRDefault="00C07328" w:rsidP="00C07328">
      <w:pPr>
        <w:pBdr>
          <w:bottom w:val="single" w:sz="4" w:space="1" w:color="D9D9D9" w:themeColor="background1" w:themeShade="D9"/>
        </w:pBdr>
        <w:rPr>
          <w:rFonts w:ascii="Helvetica" w:hAnsi="Helvetica" w:cs="Helvetica"/>
          <w:strike/>
          <w:sz w:val="20"/>
          <w:szCs w:val="20"/>
        </w:rPr>
      </w:pPr>
      <w:r w:rsidRPr="00163A18">
        <w:rPr>
          <w:rFonts w:ascii="Helvetica" w:hAnsi="Helvetica" w:cs="Helvetica"/>
          <w:color w:val="FF0000"/>
          <w:sz w:val="20"/>
          <w:szCs w:val="20"/>
        </w:rPr>
        <w:t xml:space="preserve">Red </w:t>
      </w:r>
      <w:r w:rsidRPr="00163A18">
        <w:rPr>
          <w:rFonts w:ascii="Helvetica" w:hAnsi="Helvetica" w:cs="Helvetica"/>
          <w:sz w:val="20"/>
          <w:szCs w:val="20"/>
        </w:rPr>
        <w:t xml:space="preserve">= </w:t>
      </w:r>
      <w:r>
        <w:rPr>
          <w:rFonts w:ascii="Helvetica" w:hAnsi="Helvetica" w:cs="Helvetica"/>
          <w:sz w:val="20"/>
          <w:szCs w:val="20"/>
        </w:rPr>
        <w:t xml:space="preserve">CCLC legal </w:t>
      </w:r>
      <w:r w:rsidRPr="00163A18">
        <w:rPr>
          <w:rFonts w:ascii="Helvetica" w:hAnsi="Helvetica" w:cs="Helvetica"/>
          <w:sz w:val="20"/>
          <w:szCs w:val="20"/>
        </w:rPr>
        <w:t>update</w:t>
      </w:r>
      <w:r>
        <w:rPr>
          <w:rFonts w:ascii="Helvetica" w:hAnsi="Helvetica" w:cs="Helvetica"/>
          <w:sz w:val="20"/>
          <w:szCs w:val="20"/>
        </w:rPr>
        <w:t xml:space="preserve"> | </w:t>
      </w:r>
      <w:r w:rsidRPr="00163A18">
        <w:rPr>
          <w:rFonts w:ascii="Helvetica" w:hAnsi="Helvetica" w:cs="Helvetica"/>
          <w:color w:val="0070C0"/>
          <w:sz w:val="20"/>
          <w:szCs w:val="20"/>
        </w:rPr>
        <w:t xml:space="preserve">Blue </w:t>
      </w:r>
      <w:r w:rsidRPr="00163A18">
        <w:rPr>
          <w:rFonts w:ascii="Helvetica" w:hAnsi="Helvetica" w:cs="Helvetica"/>
          <w:sz w:val="20"/>
          <w:szCs w:val="20"/>
        </w:rPr>
        <w:t xml:space="preserve">= </w:t>
      </w:r>
      <w:r>
        <w:rPr>
          <w:rFonts w:ascii="Helvetica" w:hAnsi="Helvetica" w:cs="Helvetica"/>
          <w:sz w:val="20"/>
          <w:szCs w:val="20"/>
        </w:rPr>
        <w:t xml:space="preserve">Administrators, faculty, staff | </w:t>
      </w:r>
      <w:r w:rsidRPr="00911ACD">
        <w:rPr>
          <w:rFonts w:ascii="Helvetica" w:hAnsi="Helvetica" w:cs="Helvetica"/>
          <w:sz w:val="20"/>
          <w:szCs w:val="20"/>
          <w:u w:val="single"/>
        </w:rPr>
        <w:t>Insertions</w:t>
      </w:r>
      <w:r>
        <w:rPr>
          <w:rFonts w:ascii="Helvetica" w:hAnsi="Helvetica" w:cs="Helvetica"/>
          <w:sz w:val="20"/>
          <w:szCs w:val="20"/>
        </w:rPr>
        <w:t xml:space="preserve"> | </w:t>
      </w:r>
      <w:r w:rsidRPr="00911ACD">
        <w:rPr>
          <w:rFonts w:ascii="Helvetica" w:hAnsi="Helvetica" w:cs="Helvetica"/>
          <w:strike/>
          <w:sz w:val="20"/>
          <w:szCs w:val="20"/>
        </w:rPr>
        <w:t>Deletions</w:t>
      </w:r>
    </w:p>
    <w:p w14:paraId="71A74CCC" w14:textId="77777777" w:rsidR="00C07328" w:rsidRPr="000E5C5F" w:rsidRDefault="00C07328" w:rsidP="00C07328">
      <w:pPr>
        <w:pBdr>
          <w:bottom w:val="single" w:sz="4" w:space="1" w:color="D9D9D9" w:themeColor="background1" w:themeShade="D9"/>
        </w:pBdr>
        <w:rPr>
          <w:rFonts w:ascii="Helvetica" w:hAnsi="Helvetica" w:cs="Helvetica"/>
          <w:sz w:val="20"/>
          <w:szCs w:val="20"/>
        </w:rPr>
      </w:pPr>
    </w:p>
    <w:p w14:paraId="3A3A2456" w14:textId="77777777" w:rsidR="00C07328" w:rsidRDefault="00C07328" w:rsidP="00C07328">
      <w:pPr>
        <w:pStyle w:val="Footer"/>
        <w:tabs>
          <w:tab w:val="clear" w:pos="4680"/>
          <w:tab w:val="clear" w:pos="9360"/>
          <w:tab w:val="left" w:pos="1440"/>
        </w:tabs>
        <w:spacing w:before="120"/>
        <w:ind w:left="1440" w:hanging="1440"/>
        <w:rPr>
          <w:rFonts w:ascii="Helvetica" w:hAnsi="Helvetica" w:cs="Helvetica"/>
          <w:sz w:val="20"/>
          <w:szCs w:val="20"/>
        </w:rPr>
      </w:pPr>
      <w:r>
        <w:rPr>
          <w:rFonts w:ascii="Helvetica" w:hAnsi="Helvetica" w:cs="Helvetica"/>
          <w:sz w:val="20"/>
          <w:szCs w:val="20"/>
        </w:rPr>
        <w:t>DRAFT TEXT</w:t>
      </w:r>
    </w:p>
    <w:p w14:paraId="6390DA12" w14:textId="77777777" w:rsidR="00C07328" w:rsidRPr="000E5C5F" w:rsidRDefault="00C07328" w:rsidP="00C07328">
      <w:pPr>
        <w:pStyle w:val="Footer"/>
        <w:tabs>
          <w:tab w:val="clear" w:pos="4680"/>
          <w:tab w:val="clear" w:pos="9360"/>
          <w:tab w:val="left" w:pos="1440"/>
        </w:tabs>
        <w:ind w:left="1440" w:hanging="1440"/>
        <w:rPr>
          <w:rFonts w:ascii="Helvetica" w:hAnsi="Helvetica" w:cs="Helvetica"/>
          <w:sz w:val="20"/>
          <w:szCs w:val="20"/>
        </w:rPr>
      </w:pPr>
    </w:p>
    <w:p w14:paraId="4D5480F2" w14:textId="77777777" w:rsidR="00505809" w:rsidRPr="00DD24D7" w:rsidRDefault="00505809" w:rsidP="00505809">
      <w:pPr>
        <w:pStyle w:val="Footer"/>
        <w:tabs>
          <w:tab w:val="clear" w:pos="4680"/>
          <w:tab w:val="clear" w:pos="9360"/>
          <w:tab w:val="left" w:pos="1440"/>
          <w:tab w:val="left" w:pos="8175"/>
        </w:tabs>
        <w:ind w:left="1440" w:hanging="1440"/>
        <w:rPr>
          <w:rFonts w:ascii="Helvetica" w:hAnsi="Helvetica" w:cs="Helvetica"/>
          <w:b/>
          <w:sz w:val="32"/>
          <w:szCs w:val="32"/>
        </w:rPr>
      </w:pPr>
      <w:r>
        <w:rPr>
          <w:rFonts w:ascii="Helvetica" w:hAnsi="Helvetica" w:cs="Helvetica"/>
          <w:b/>
          <w:sz w:val="32"/>
          <w:szCs w:val="32"/>
        </w:rPr>
        <w:t xml:space="preserve">AP </w:t>
      </w:r>
      <w:r w:rsidRPr="00F142D2">
        <w:rPr>
          <w:rFonts w:ascii="Helvetica" w:hAnsi="Helvetica" w:cs="Helvetica"/>
          <w:b/>
          <w:noProof/>
          <w:sz w:val="32"/>
          <w:szCs w:val="32"/>
        </w:rPr>
        <w:t>6450</w:t>
      </w:r>
      <w:r w:rsidRPr="00DD24D7">
        <w:rPr>
          <w:rFonts w:ascii="Helvetica" w:hAnsi="Helvetica" w:cs="Helvetica"/>
          <w:b/>
          <w:sz w:val="32"/>
          <w:szCs w:val="32"/>
        </w:rPr>
        <w:tab/>
      </w:r>
      <w:r w:rsidRPr="00F142D2">
        <w:rPr>
          <w:rFonts w:ascii="Helvetica" w:hAnsi="Helvetica" w:cs="Helvetica"/>
          <w:b/>
          <w:noProof/>
          <w:sz w:val="32"/>
          <w:szCs w:val="32"/>
        </w:rPr>
        <w:t>Wireless Or Cellular Telephone Use</w:t>
      </w:r>
    </w:p>
    <w:p w14:paraId="3DE390B7" w14:textId="77777777" w:rsidR="00505809" w:rsidRDefault="00505809" w:rsidP="00505809">
      <w:pPr>
        <w:ind w:right="3240"/>
        <w:rPr>
          <w:rFonts w:ascii="Helvetica" w:hAnsi="Helvetica" w:cs="Helvetica"/>
          <w:sz w:val="32"/>
          <w:szCs w:val="32"/>
        </w:rPr>
      </w:pPr>
    </w:p>
    <w:p w14:paraId="5E339D49" w14:textId="77777777" w:rsidR="00505809" w:rsidRPr="000072FC" w:rsidRDefault="00505809" w:rsidP="00505809">
      <w:pPr>
        <w:rPr>
          <w:rFonts w:ascii="Helvetica" w:hAnsi="Helvetica" w:cs="Helvetica"/>
        </w:rPr>
      </w:pPr>
      <w:r w:rsidRPr="000072FC">
        <w:rPr>
          <w:rFonts w:ascii="Helvetica" w:hAnsi="Helvetica" w:cs="Helvetica"/>
        </w:rPr>
        <w:t xml:space="preserve">The Superintendent/President shall determine if it is in the best interests of the </w:t>
      </w:r>
      <w:proofErr w:type="gramStart"/>
      <w:r w:rsidRPr="000072FC">
        <w:rPr>
          <w:rFonts w:ascii="Helvetica" w:hAnsi="Helvetica" w:cs="Helvetica"/>
        </w:rPr>
        <w:t>District</w:t>
      </w:r>
      <w:proofErr w:type="gramEnd"/>
      <w:r w:rsidRPr="000072FC">
        <w:rPr>
          <w:rFonts w:ascii="Helvetica" w:hAnsi="Helvetica" w:cs="Helvetica"/>
        </w:rPr>
        <w:t xml:space="preserve"> to provide a cellular or wireless telephone at District expense.</w:t>
      </w:r>
    </w:p>
    <w:p w14:paraId="7D25ED6E" w14:textId="77777777" w:rsidR="00505809" w:rsidRPr="000072FC" w:rsidRDefault="00505809" w:rsidP="00505809">
      <w:pPr>
        <w:rPr>
          <w:rFonts w:ascii="Helvetica" w:hAnsi="Helvetica" w:cs="Helvetica"/>
        </w:rPr>
      </w:pPr>
    </w:p>
    <w:p w14:paraId="33129517" w14:textId="77777777" w:rsidR="00505809" w:rsidRPr="000072FC" w:rsidRDefault="00505809" w:rsidP="00505809">
      <w:pPr>
        <w:rPr>
          <w:rFonts w:ascii="Helvetica" w:hAnsi="Helvetica" w:cs="Helvetica"/>
        </w:rPr>
      </w:pPr>
      <w:r w:rsidRPr="000072FC">
        <w:rPr>
          <w:rFonts w:ascii="Helvetica" w:hAnsi="Helvetica" w:cs="Helvetica"/>
        </w:rPr>
        <w:t xml:space="preserve">Cellular telephones provided by the </w:t>
      </w:r>
      <w:proofErr w:type="gramStart"/>
      <w:r w:rsidRPr="000072FC">
        <w:rPr>
          <w:rFonts w:ascii="Helvetica" w:hAnsi="Helvetica" w:cs="Helvetica"/>
        </w:rPr>
        <w:t>District</w:t>
      </w:r>
      <w:proofErr w:type="gramEnd"/>
      <w:r w:rsidRPr="000072FC">
        <w:rPr>
          <w:rFonts w:ascii="Helvetica" w:hAnsi="Helvetica" w:cs="Helvetica"/>
        </w:rPr>
        <w:t xml:space="preserve"> for compensatory reasons are classified by the Internal Revenue Service as a fringe benefit, the value of which must be included in an employee’s gross income.</w:t>
      </w:r>
    </w:p>
    <w:p w14:paraId="6AEE5E35" w14:textId="77777777" w:rsidR="00505809" w:rsidRPr="000072FC" w:rsidRDefault="00505809" w:rsidP="00505809">
      <w:pPr>
        <w:rPr>
          <w:rFonts w:ascii="Helvetica" w:hAnsi="Helvetica" w:cs="Helvetica"/>
        </w:rPr>
      </w:pPr>
    </w:p>
    <w:p w14:paraId="55A102B3" w14:textId="77777777" w:rsidR="00505809" w:rsidRPr="000072FC" w:rsidRDefault="00505809" w:rsidP="00505809">
      <w:pPr>
        <w:rPr>
          <w:rFonts w:ascii="Helvetica" w:hAnsi="Helvetica" w:cs="Helvetica"/>
        </w:rPr>
      </w:pPr>
      <w:r w:rsidRPr="000072FC">
        <w:rPr>
          <w:rFonts w:ascii="Helvetica" w:hAnsi="Helvetica" w:cs="Helvetica"/>
        </w:rPr>
        <w:t xml:space="preserve">Cellular telephones provided by the </w:t>
      </w:r>
      <w:proofErr w:type="gramStart"/>
      <w:r w:rsidRPr="000072FC">
        <w:rPr>
          <w:rFonts w:ascii="Helvetica" w:hAnsi="Helvetica" w:cs="Helvetica"/>
        </w:rPr>
        <w:t>District</w:t>
      </w:r>
      <w:proofErr w:type="gramEnd"/>
      <w:r w:rsidRPr="000072FC">
        <w:rPr>
          <w:rFonts w:ascii="Helvetica" w:hAnsi="Helvetica" w:cs="Helvetica"/>
        </w:rPr>
        <w:t xml:space="preserve"> for primarily non-compensatory reasons are not classified by the Internal Revenue Service as a fringe benefit and are therefore excludable from an employee’s income.  Record keeping of business and personal use of District-issued cellular telephones shall not generally be required when the telephones are issued for non-compensatory business reasons</w:t>
      </w:r>
      <w:r>
        <w:rPr>
          <w:rFonts w:ascii="Helvetica" w:hAnsi="Helvetica" w:cs="Helvetica"/>
        </w:rPr>
        <w:t xml:space="preserve">.  </w:t>
      </w:r>
      <w:r w:rsidRPr="000072FC">
        <w:rPr>
          <w:rFonts w:ascii="Helvetica" w:hAnsi="Helvetica" w:cs="Arial"/>
        </w:rPr>
        <w:t>Employees will generally not be required to keep notes of business and personal use of District-issued cellular telephones when the telephones are issued for non-compensatory business reasons.</w:t>
      </w:r>
    </w:p>
    <w:p w14:paraId="1CF17927" w14:textId="77777777" w:rsidR="00505809" w:rsidRPr="00C00426" w:rsidRDefault="00505809" w:rsidP="00505809">
      <w:pPr>
        <w:rPr>
          <w:rFonts w:ascii="Helvetica" w:hAnsi="Helvetica" w:cs="Helvetica"/>
        </w:rPr>
      </w:pPr>
    </w:p>
    <w:p w14:paraId="76C184C3" w14:textId="77777777" w:rsidR="00505809" w:rsidRPr="00876EB1" w:rsidRDefault="00505809" w:rsidP="00505809">
      <w:pPr>
        <w:rPr>
          <w:rFonts w:ascii="Helvetica" w:hAnsi="Helvetica" w:cs="Helvetica"/>
        </w:rPr>
      </w:pPr>
      <w:r w:rsidRPr="00876EB1">
        <w:rPr>
          <w:rFonts w:ascii="Helvetica" w:hAnsi="Helvetica" w:cs="Helvetica"/>
        </w:rPr>
        <w:t xml:space="preserve">These rules do not apply to wireless or cellular </w:t>
      </w:r>
      <w:r>
        <w:rPr>
          <w:rFonts w:ascii="Helvetica" w:hAnsi="Helvetica" w:cs="Helvetica"/>
        </w:rPr>
        <w:t>tele</w:t>
      </w:r>
      <w:r w:rsidRPr="00876EB1">
        <w:rPr>
          <w:rFonts w:ascii="Helvetica" w:hAnsi="Helvetica" w:cs="Helvetica"/>
        </w:rPr>
        <w:t>phones owned by employees.  Any reimbursements to employees for use of the</w:t>
      </w:r>
      <w:r>
        <w:rPr>
          <w:rFonts w:ascii="Helvetica" w:hAnsi="Helvetica" w:cs="Helvetica"/>
        </w:rPr>
        <w:t>ir own wireless or cellular tele</w:t>
      </w:r>
      <w:r w:rsidRPr="00876EB1">
        <w:rPr>
          <w:rFonts w:ascii="Helvetica" w:hAnsi="Helvetica" w:cs="Helvetica"/>
        </w:rPr>
        <w:t>phones may be excluded from wages if the employee accounts for the expense pursuant to the Internal Revenue Service accountable plan.</w:t>
      </w:r>
    </w:p>
    <w:p w14:paraId="790F247F" w14:textId="77777777" w:rsidR="00505809" w:rsidRPr="00876EB1" w:rsidRDefault="00505809" w:rsidP="00505809">
      <w:pPr>
        <w:rPr>
          <w:rFonts w:ascii="Helvetica" w:hAnsi="Helvetica" w:cs="Helvetica"/>
        </w:rPr>
      </w:pPr>
    </w:p>
    <w:p w14:paraId="54F81F7C" w14:textId="77777777" w:rsidR="00505809" w:rsidRPr="00876EB1" w:rsidRDefault="00505809" w:rsidP="00505809">
      <w:pPr>
        <w:rPr>
          <w:rFonts w:ascii="Helvetica" w:hAnsi="Helvetica" w:cs="Helvetica"/>
        </w:rPr>
      </w:pPr>
      <w:r w:rsidRPr="00876EB1">
        <w:rPr>
          <w:rFonts w:ascii="Helvetica" w:hAnsi="Helvetica" w:cs="Helvetica"/>
        </w:rPr>
        <w:t>Motor vehicle drivers may not use wireless or cellular telephones while operating their vehicles without a hands-free listening device.  Drivers may use a wireless or cellular telephone to contact a law enforcement agency or public safety entity for emergency purposes.  Drivers of motor trucks or truck-tractors, farm vehicles, tow trucks, a listed or described implement of husbandry, or a commercial vehicle, used in commercial agricultural operations may use a digital two-way radio service that utilizes a wireless or cellular telephone.</w:t>
      </w:r>
    </w:p>
    <w:p w14:paraId="4DDCC1EC" w14:textId="77777777" w:rsidR="00505809" w:rsidRPr="00876EB1" w:rsidRDefault="00505809" w:rsidP="00505809">
      <w:pPr>
        <w:tabs>
          <w:tab w:val="left" w:pos="1440"/>
        </w:tabs>
        <w:rPr>
          <w:rFonts w:ascii="Helvetica" w:hAnsi="Helvetica" w:cs="Helvetica"/>
        </w:rPr>
      </w:pPr>
    </w:p>
    <w:p w14:paraId="29084776" w14:textId="77777777" w:rsidR="00505809" w:rsidRPr="00876EB1" w:rsidRDefault="00505809" w:rsidP="00505809">
      <w:pPr>
        <w:tabs>
          <w:tab w:val="left" w:pos="1440"/>
        </w:tabs>
        <w:rPr>
          <w:rFonts w:ascii="Helvetica" w:hAnsi="Helvetica" w:cs="Helvetica"/>
        </w:rPr>
      </w:pPr>
      <w:r w:rsidRPr="00876EB1">
        <w:rPr>
          <w:rFonts w:ascii="Helvetica" w:hAnsi="Helvetica" w:cs="Arial"/>
        </w:rPr>
        <w:lastRenderedPageBreak/>
        <w:t>There is no expectation of privacy in the use of a District-issued cellular telephone.</w:t>
      </w:r>
    </w:p>
    <w:p w14:paraId="3DAA53B5" w14:textId="77777777" w:rsidR="00505809" w:rsidRDefault="00505809" w:rsidP="00505809">
      <w:pPr>
        <w:tabs>
          <w:tab w:val="left" w:pos="1440"/>
        </w:tabs>
        <w:rPr>
          <w:rFonts w:ascii="Helvetica" w:hAnsi="Helvetica" w:cs="Helvetica"/>
        </w:rPr>
      </w:pPr>
    </w:p>
    <w:p w14:paraId="4A5A186D" w14:textId="77777777" w:rsidR="00505809" w:rsidRDefault="00505809" w:rsidP="00505809">
      <w:pPr>
        <w:tabs>
          <w:tab w:val="left" w:pos="1440"/>
        </w:tabs>
        <w:rPr>
          <w:rFonts w:ascii="Helvetica" w:hAnsi="Helvetica" w:cs="Helvetica"/>
        </w:rPr>
      </w:pPr>
    </w:p>
    <w:p w14:paraId="7D67E6FC" w14:textId="77777777" w:rsidR="00505809" w:rsidRPr="00E37F2D" w:rsidRDefault="00505809" w:rsidP="00505809">
      <w:pPr>
        <w:rPr>
          <w:rFonts w:ascii="Helvetica" w:hAnsi="Helvetica" w:cs="Helvetica"/>
        </w:rPr>
      </w:pPr>
      <w:r w:rsidRPr="00813EF0">
        <w:rPr>
          <w:rFonts w:ascii="Helvetica" w:hAnsi="Helvetica" w:cs="Helvetica"/>
        </w:rPr>
        <w:t>Reference</w:t>
      </w:r>
      <w:r>
        <w:rPr>
          <w:rFonts w:ascii="Helvetica" w:hAnsi="Helvetica" w:cs="Helvetica"/>
        </w:rPr>
        <w:t>s</w:t>
      </w:r>
      <w:r w:rsidRPr="00813EF0">
        <w:rPr>
          <w:rFonts w:ascii="Helvetica" w:hAnsi="Helvetica" w:cs="Helvetica"/>
        </w:rPr>
        <w:t>:</w:t>
      </w:r>
      <w:r w:rsidRPr="00813EF0">
        <w:rPr>
          <w:rFonts w:ascii="Helvetica" w:hAnsi="Helvetica" w:cs="Helvetica"/>
        </w:rPr>
        <w:tab/>
      </w:r>
      <w:r w:rsidRPr="00E37F2D">
        <w:rPr>
          <w:rFonts w:ascii="Helvetica" w:hAnsi="Helvetica" w:cs="Helvetica"/>
        </w:rPr>
        <w:t>Vehicle Code Sections 12810.3, 23123,</w:t>
      </w:r>
      <w:r>
        <w:rPr>
          <w:rFonts w:ascii="Helvetica" w:hAnsi="Helvetica" w:cs="Helvetica"/>
          <w:color w:val="00B050"/>
          <w:u w:val="single"/>
        </w:rPr>
        <w:t xml:space="preserve"> </w:t>
      </w:r>
      <w:r w:rsidRPr="00505809">
        <w:rPr>
          <w:rFonts w:ascii="Helvetica" w:hAnsi="Helvetica" w:cs="Helvetica"/>
          <w:color w:val="0070C0"/>
          <w:u w:val="single"/>
        </w:rPr>
        <w:t>23123.5,</w:t>
      </w:r>
      <w:r w:rsidRPr="00E37F2D">
        <w:rPr>
          <w:rFonts w:ascii="Helvetica" w:hAnsi="Helvetica" w:cs="Helvetica"/>
        </w:rPr>
        <w:t xml:space="preserve"> and 23124;</w:t>
      </w:r>
    </w:p>
    <w:p w14:paraId="2002481E" w14:textId="77777777" w:rsidR="00505809" w:rsidRPr="004E760D" w:rsidRDefault="00505809" w:rsidP="00505809">
      <w:pPr>
        <w:ind w:left="1440"/>
        <w:rPr>
          <w:rFonts w:ascii="Helvetica" w:hAnsi="Helvetica" w:cs="Helvetica"/>
        </w:rPr>
      </w:pPr>
      <w:r w:rsidRPr="004308FD">
        <w:rPr>
          <w:rFonts w:ascii="Helvetica" w:hAnsi="Helvetica" w:cs="Helvetica"/>
          <w:strike/>
        </w:rPr>
        <w:t>Internal Revenue Code (I.R.C.)</w:t>
      </w:r>
      <w:r>
        <w:rPr>
          <w:rFonts w:ascii="Helvetica" w:hAnsi="Helvetica" w:cs="Helvetica"/>
          <w:color w:val="FF0000"/>
          <w:u w:val="single"/>
        </w:rPr>
        <w:t xml:space="preserve"> 26 U.S. Code</w:t>
      </w:r>
      <w:r w:rsidRPr="00E37F2D">
        <w:rPr>
          <w:rFonts w:ascii="Helvetica" w:hAnsi="Helvetica" w:cs="Helvetica"/>
        </w:rPr>
        <w:t xml:space="preserve"> Section</w:t>
      </w:r>
      <w:r w:rsidRPr="00374461">
        <w:rPr>
          <w:rFonts w:ascii="Helvetica" w:hAnsi="Helvetica" w:cs="Helvetica"/>
          <w:strike/>
          <w:color w:val="FF0000"/>
        </w:rPr>
        <w:t>s</w:t>
      </w:r>
      <w:r w:rsidRPr="00E37F2D">
        <w:rPr>
          <w:rFonts w:ascii="Helvetica" w:hAnsi="Helvetica" w:cs="Helvetica"/>
        </w:rPr>
        <w:t xml:space="preserve"> </w:t>
      </w:r>
      <w:r w:rsidRPr="00374461">
        <w:rPr>
          <w:rFonts w:ascii="Helvetica" w:hAnsi="Helvetica" w:cs="Helvetica"/>
          <w:color w:val="FF0000"/>
          <w:u w:val="single"/>
        </w:rPr>
        <w:t xml:space="preserve">132 </w:t>
      </w:r>
      <w:r w:rsidRPr="00374461">
        <w:rPr>
          <w:rFonts w:ascii="Helvetica" w:hAnsi="Helvetica" w:cs="Helvetica"/>
          <w:strike/>
          <w:color w:val="FF0000"/>
        </w:rPr>
        <w:t>274(d)(4) and 280F(d)(4)</w:t>
      </w:r>
    </w:p>
    <w:p w14:paraId="49307878" w14:textId="77777777" w:rsidR="00505809" w:rsidRPr="00E4546A" w:rsidRDefault="00505809" w:rsidP="00505809">
      <w:pPr>
        <w:tabs>
          <w:tab w:val="left" w:pos="2278"/>
        </w:tabs>
        <w:rPr>
          <w:rFonts w:ascii="Helvetica" w:hAnsi="Helvetica" w:cs="Helvetica"/>
        </w:rPr>
      </w:pPr>
    </w:p>
    <w:p w14:paraId="638A5F92" w14:textId="77777777" w:rsidR="00505809" w:rsidRDefault="00505809" w:rsidP="00505809">
      <w:pPr>
        <w:tabs>
          <w:tab w:val="left" w:pos="1440"/>
        </w:tabs>
        <w:ind w:left="1440" w:hanging="1440"/>
        <w:rPr>
          <w:rFonts w:ascii="Helvetica" w:hAnsi="Helvetica" w:cs="Helvetica"/>
        </w:rPr>
      </w:pPr>
      <w:r>
        <w:rPr>
          <w:rFonts w:ascii="Helvetica" w:hAnsi="Helvetica" w:cs="Helvetica"/>
        </w:rPr>
        <w:t>Approved:</w:t>
      </w:r>
      <w:r>
        <w:rPr>
          <w:rFonts w:ascii="Helvetica" w:hAnsi="Helvetica" w:cs="Helvetica"/>
        </w:rPr>
        <w:tab/>
        <w:t>12/17/13</w:t>
      </w:r>
    </w:p>
    <w:p w14:paraId="2F90524E" w14:textId="77777777" w:rsidR="0004370C" w:rsidRPr="00DA3671" w:rsidRDefault="0004370C" w:rsidP="00C1185E">
      <w:pPr>
        <w:tabs>
          <w:tab w:val="left" w:pos="1440"/>
        </w:tabs>
        <w:ind w:left="1440" w:hanging="1440"/>
        <w:rPr>
          <w:rFonts w:ascii="Helvetica" w:hAnsi="Helvetica" w:cs="Helvetica"/>
        </w:rPr>
      </w:pPr>
    </w:p>
    <w:p w14:paraId="4EB2488F" w14:textId="77777777" w:rsidR="0004370C" w:rsidRPr="00926950" w:rsidRDefault="0004370C" w:rsidP="00C1185E">
      <w:pPr>
        <w:rPr>
          <w:rFonts w:ascii="Helvetica" w:hAnsi="Helvetica" w:cs="Helvetica"/>
        </w:rPr>
      </w:pPr>
    </w:p>
    <w:p w14:paraId="28968811" w14:textId="77777777" w:rsidR="0004370C" w:rsidRPr="00926950" w:rsidRDefault="0004370C" w:rsidP="00C1185E">
      <w:pPr>
        <w:rPr>
          <w:rFonts w:ascii="Helvetica" w:hAnsi="Helvetica" w:cs="Helvetica"/>
        </w:rPr>
      </w:pPr>
    </w:p>
    <w:p w14:paraId="31EEC027" w14:textId="77777777" w:rsidR="0004370C" w:rsidRDefault="0004370C" w:rsidP="00C1185E">
      <w:pPr>
        <w:pStyle w:val="Footer"/>
        <w:tabs>
          <w:tab w:val="clear" w:pos="4680"/>
          <w:tab w:val="clear" w:pos="9360"/>
          <w:tab w:val="left" w:pos="1440"/>
        </w:tabs>
        <w:spacing w:after="120"/>
        <w:ind w:left="1440" w:hanging="1440"/>
        <w:rPr>
          <w:rFonts w:ascii="Helvetica" w:hAnsi="Helvetica" w:cs="Helvetica"/>
          <w:sz w:val="20"/>
          <w:szCs w:val="20"/>
        </w:rPr>
      </w:pPr>
      <w:r>
        <w:rPr>
          <w:rFonts w:ascii="Helvetica" w:hAnsi="Helvetica" w:cs="Helvetica"/>
          <w:sz w:val="20"/>
          <w:szCs w:val="20"/>
        </w:rPr>
        <w:t>END OF DRAFT TEXT</w:t>
      </w:r>
    </w:p>
    <w:p w14:paraId="2F4E790D" w14:textId="77777777" w:rsidR="0004370C" w:rsidRPr="00CE0164" w:rsidRDefault="0004370C" w:rsidP="00C1185E">
      <w:pPr>
        <w:pBdr>
          <w:top w:val="single" w:sz="4" w:space="1" w:color="D9D9D9" w:themeColor="background1" w:themeShade="D9"/>
        </w:pBdr>
        <w:rPr>
          <w:rFonts w:ascii="Helvetica" w:hAnsi="Helvetica" w:cs="Helvetica"/>
          <w:sz w:val="20"/>
          <w:szCs w:val="20"/>
        </w:rPr>
      </w:pPr>
    </w:p>
    <w:p w14:paraId="7086BC3D" w14:textId="77777777" w:rsidR="0004370C" w:rsidRPr="00CE0164" w:rsidRDefault="0004370C" w:rsidP="00C1185E">
      <w:pPr>
        <w:rPr>
          <w:rFonts w:ascii="Helvetica" w:hAnsi="Helvetica" w:cs="Helvetica"/>
          <w:i/>
          <w:iCs/>
          <w:sz w:val="20"/>
          <w:szCs w:val="20"/>
        </w:rPr>
      </w:pPr>
      <w:r w:rsidRPr="00CE0164">
        <w:rPr>
          <w:rFonts w:ascii="Helvetica" w:hAnsi="Helvetica" w:cs="Helvetica"/>
          <w:i/>
          <w:iCs/>
          <w:sz w:val="20"/>
          <w:szCs w:val="20"/>
        </w:rPr>
        <w:t>Review information</w:t>
      </w:r>
      <w:r>
        <w:rPr>
          <w:rFonts w:ascii="Helvetica" w:hAnsi="Helvetica" w:cs="Helvetica"/>
          <w:i/>
          <w:iCs/>
          <w:sz w:val="20"/>
          <w:szCs w:val="20"/>
        </w:rPr>
        <w:t>, process notes</w:t>
      </w:r>
      <w:r w:rsidRPr="00CE0164">
        <w:rPr>
          <w:rFonts w:ascii="Helvetica" w:hAnsi="Helvetica" w:cs="Helvetica"/>
          <w:i/>
          <w:iCs/>
          <w:sz w:val="20"/>
          <w:szCs w:val="20"/>
        </w:rPr>
        <w:t xml:space="preserve"> and legal citations section begin</w:t>
      </w:r>
      <w:r>
        <w:rPr>
          <w:rFonts w:ascii="Helvetica" w:hAnsi="Helvetica" w:cs="Helvetica"/>
          <w:i/>
          <w:iCs/>
          <w:sz w:val="20"/>
          <w:szCs w:val="20"/>
        </w:rPr>
        <w:t>s</w:t>
      </w:r>
      <w:r w:rsidRPr="00CE0164">
        <w:rPr>
          <w:rFonts w:ascii="Helvetica" w:hAnsi="Helvetica" w:cs="Helvetica"/>
          <w:i/>
          <w:iCs/>
          <w:sz w:val="20"/>
          <w:szCs w:val="20"/>
        </w:rPr>
        <w:t xml:space="preserve"> on the next page.</w:t>
      </w:r>
    </w:p>
    <w:p w14:paraId="7BF06C2A" w14:textId="77777777" w:rsidR="0004370C" w:rsidRPr="002C5275" w:rsidRDefault="0004370C" w:rsidP="0004370C">
      <w:pPr>
        <w:spacing w:after="160" w:line="259" w:lineRule="auto"/>
        <w:rPr>
          <w:rFonts w:ascii="Helvetica" w:hAnsi="Helvetica" w:cs="Helvetica"/>
          <w:sz w:val="22"/>
          <w:szCs w:val="22"/>
        </w:rPr>
      </w:pPr>
      <w:r w:rsidRPr="002C5275">
        <w:rPr>
          <w:rFonts w:ascii="Helvetica" w:hAnsi="Helvetica" w:cs="Helvetica"/>
          <w:sz w:val="22"/>
          <w:szCs w:val="22"/>
        </w:rPr>
        <w:br w:type="page"/>
      </w: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795"/>
        <w:gridCol w:w="7565"/>
      </w:tblGrid>
      <w:tr w:rsidR="00505809" w:rsidRPr="00015A04" w14:paraId="26FD1C73" w14:textId="77777777" w:rsidTr="00C1185E">
        <w:trPr>
          <w:trHeight w:val="317"/>
        </w:trPr>
        <w:tc>
          <w:tcPr>
            <w:tcW w:w="9360" w:type="dxa"/>
            <w:gridSpan w:val="2"/>
            <w:shd w:val="clear" w:color="auto" w:fill="808080" w:themeFill="background1" w:themeFillShade="80"/>
            <w:tcMar>
              <w:top w:w="0" w:type="dxa"/>
              <w:left w:w="115" w:type="dxa"/>
              <w:bottom w:w="0" w:type="dxa"/>
              <w:right w:w="115" w:type="dxa"/>
            </w:tcMar>
            <w:vAlign w:val="center"/>
          </w:tcPr>
          <w:p w14:paraId="34D33DF8" w14:textId="77777777" w:rsidR="00505809" w:rsidRPr="00015A04" w:rsidRDefault="00505809" w:rsidP="00C1185E">
            <w:pPr>
              <w:tabs>
                <w:tab w:val="right" w:pos="8550"/>
              </w:tabs>
              <w:rPr>
                <w:rFonts w:ascii="Helvetica" w:hAnsi="Helvetica" w:cs="Helvetica"/>
                <w:color w:val="FFFFFF" w:themeColor="background1"/>
                <w:sz w:val="20"/>
                <w:szCs w:val="20"/>
              </w:rPr>
            </w:pPr>
            <w:bookmarkStart w:id="1" w:name="_Hlk176527129"/>
            <w:r>
              <w:rPr>
                <w:rFonts w:ascii="Helvetica" w:hAnsi="Helvetica" w:cs="Helvetica"/>
                <w:color w:val="FFFFFF" w:themeColor="background1"/>
                <w:sz w:val="20"/>
                <w:szCs w:val="20"/>
              </w:rPr>
              <w:lastRenderedPageBreak/>
              <w:t>Review information</w:t>
            </w:r>
          </w:p>
        </w:tc>
      </w:tr>
      <w:tr w:rsidR="00505809" w:rsidRPr="00201C66" w14:paraId="1D4111A4" w14:textId="77777777" w:rsidTr="00C1185E">
        <w:trPr>
          <w:trHeight w:val="288"/>
        </w:trPr>
        <w:tc>
          <w:tcPr>
            <w:tcW w:w="9360" w:type="dxa"/>
            <w:gridSpan w:val="2"/>
            <w:tcMar>
              <w:top w:w="115" w:type="dxa"/>
              <w:left w:w="115" w:type="dxa"/>
              <w:bottom w:w="115" w:type="dxa"/>
              <w:right w:w="115" w:type="dxa"/>
            </w:tcMar>
          </w:tcPr>
          <w:p w14:paraId="57393AF2" w14:textId="77777777" w:rsidR="00505809" w:rsidRDefault="00505809" w:rsidP="00C1185E">
            <w:pPr>
              <w:spacing w:after="120"/>
              <w:rPr>
                <w:rFonts w:ascii="Helvetica" w:hAnsi="Helvetica" w:cs="Helvetica"/>
                <w:i/>
                <w:iCs/>
                <w:sz w:val="20"/>
                <w:szCs w:val="20"/>
              </w:rPr>
            </w:pPr>
            <w:r w:rsidRPr="00890DA6">
              <w:rPr>
                <w:rFonts w:ascii="Helvetica" w:hAnsi="Helvetica" w:cs="Helvetica"/>
                <w:b/>
                <w:i/>
                <w:iCs/>
                <w:sz w:val="20"/>
                <w:szCs w:val="20"/>
              </w:rPr>
              <w:t>General information</w:t>
            </w:r>
            <w:r>
              <w:rPr>
                <w:rFonts w:ascii="Helvetica" w:hAnsi="Helvetica" w:cs="Helvetica"/>
                <w:b/>
                <w:i/>
                <w:iCs/>
                <w:sz w:val="20"/>
                <w:szCs w:val="20"/>
              </w:rPr>
              <w:t>:</w:t>
            </w:r>
            <w:r w:rsidRPr="00201C66">
              <w:rPr>
                <w:rFonts w:ascii="Helvetica" w:hAnsi="Helvetica" w:cs="Helvetica"/>
                <w:bCs/>
                <w:i/>
                <w:iCs/>
                <w:sz w:val="20"/>
                <w:szCs w:val="20"/>
              </w:rPr>
              <w:t xml:space="preserve"> </w:t>
            </w:r>
            <w:r>
              <w:rPr>
                <w:rFonts w:ascii="Helvetica" w:hAnsi="Helvetica" w:cs="Helvetica"/>
                <w:i/>
                <w:iCs/>
                <w:sz w:val="20"/>
                <w:szCs w:val="20"/>
              </w:rPr>
              <w:t>The Office of Institutional Research, Policy &amp; Grants (“OIRPG”) is the Superintendent/President’s designee with oversight of the review process. Review information is provided for draft review purposes only and will be removed when the AP is approved.</w:t>
            </w:r>
          </w:p>
          <w:p w14:paraId="49974794" w14:textId="77777777" w:rsidR="00505809" w:rsidRDefault="00505809" w:rsidP="00C1185E">
            <w:pPr>
              <w:spacing w:after="120"/>
              <w:rPr>
                <w:rFonts w:ascii="Helvetica" w:hAnsi="Helvetica" w:cs="Helvetica"/>
                <w:bCs/>
                <w:i/>
                <w:iCs/>
                <w:sz w:val="20"/>
                <w:szCs w:val="20"/>
              </w:rPr>
            </w:pPr>
            <w:r w:rsidRPr="00201C66">
              <w:rPr>
                <w:rFonts w:ascii="Helvetica" w:hAnsi="Helvetica" w:cs="Helvetica"/>
                <w:bCs/>
                <w:i/>
                <w:iCs/>
                <w:sz w:val="20"/>
                <w:szCs w:val="20"/>
              </w:rPr>
              <w:t>Each chapter is under the purview of a primary administrative office</w:t>
            </w:r>
            <w:r>
              <w:rPr>
                <w:rFonts w:ascii="Helvetica" w:hAnsi="Helvetica" w:cs="Helvetica"/>
                <w:bCs/>
                <w:i/>
                <w:iCs/>
                <w:sz w:val="20"/>
                <w:szCs w:val="20"/>
              </w:rPr>
              <w:t xml:space="preserve">. The senior administrator’s </w:t>
            </w:r>
            <w:r w:rsidRPr="00201C66">
              <w:rPr>
                <w:rFonts w:ascii="Helvetica" w:hAnsi="Helvetica" w:cs="Helvetica"/>
                <w:bCs/>
                <w:i/>
                <w:iCs/>
                <w:sz w:val="20"/>
                <w:szCs w:val="20"/>
              </w:rPr>
              <w:t xml:space="preserve">review of the </w:t>
            </w:r>
            <w:r>
              <w:rPr>
                <w:rFonts w:ascii="Helvetica" w:hAnsi="Helvetica" w:cs="Helvetica"/>
                <w:bCs/>
                <w:i/>
                <w:iCs/>
                <w:sz w:val="20"/>
                <w:szCs w:val="20"/>
              </w:rPr>
              <w:t>A</w:t>
            </w:r>
            <w:r w:rsidRPr="00201C66">
              <w:rPr>
                <w:rFonts w:ascii="Helvetica" w:hAnsi="Helvetica" w:cs="Helvetica"/>
                <w:bCs/>
                <w:i/>
                <w:iCs/>
                <w:sz w:val="20"/>
                <w:szCs w:val="20"/>
              </w:rPr>
              <w:t xml:space="preserve">P is required. (Note: Ch. 3 </w:t>
            </w:r>
            <w:r>
              <w:rPr>
                <w:rFonts w:ascii="Helvetica" w:hAnsi="Helvetica" w:cs="Helvetica"/>
                <w:bCs/>
                <w:i/>
                <w:iCs/>
                <w:sz w:val="20"/>
                <w:szCs w:val="20"/>
              </w:rPr>
              <w:t>A</w:t>
            </w:r>
            <w:r w:rsidRPr="00201C66">
              <w:rPr>
                <w:rFonts w:ascii="Helvetica" w:hAnsi="Helvetica" w:cs="Helvetica"/>
                <w:bCs/>
                <w:i/>
                <w:iCs/>
                <w:sz w:val="20"/>
                <w:szCs w:val="20"/>
              </w:rPr>
              <w:t xml:space="preserve">Ps are assigned individually by subject area.) Other administrators and managers whose work should inform </w:t>
            </w:r>
            <w:r>
              <w:rPr>
                <w:rFonts w:ascii="Helvetica" w:hAnsi="Helvetica" w:cs="Helvetica"/>
                <w:bCs/>
                <w:i/>
                <w:iCs/>
                <w:sz w:val="20"/>
                <w:szCs w:val="20"/>
              </w:rPr>
              <w:t>A</w:t>
            </w:r>
            <w:r w:rsidRPr="00201C66">
              <w:rPr>
                <w:rFonts w:ascii="Helvetica" w:hAnsi="Helvetica" w:cs="Helvetica"/>
                <w:bCs/>
                <w:i/>
                <w:iCs/>
                <w:sz w:val="20"/>
                <w:szCs w:val="20"/>
              </w:rPr>
              <w:t xml:space="preserve">P recommendations provide advisory input. If the </w:t>
            </w:r>
            <w:r>
              <w:rPr>
                <w:rFonts w:ascii="Helvetica" w:hAnsi="Helvetica" w:cs="Helvetica"/>
                <w:bCs/>
                <w:i/>
                <w:iCs/>
                <w:sz w:val="20"/>
                <w:szCs w:val="20"/>
              </w:rPr>
              <w:t>A</w:t>
            </w:r>
            <w:r w:rsidRPr="00201C66">
              <w:rPr>
                <w:rFonts w:ascii="Helvetica" w:hAnsi="Helvetica" w:cs="Helvetica"/>
                <w:bCs/>
                <w:i/>
                <w:iCs/>
                <w:sz w:val="20"/>
                <w:szCs w:val="20"/>
              </w:rPr>
              <w:t>P is designated 10+2, then Academic Senate review is required. If substantive modifications are made to language that is legally required or advised, then CCLC recommends review by District legal counsel. Per AP 2410, non-substantive edits may be made without further institutional review.</w:t>
            </w:r>
          </w:p>
          <w:p w14:paraId="4BA1E7A9" w14:textId="77777777" w:rsidR="00505809" w:rsidRPr="00201C66" w:rsidRDefault="00505809" w:rsidP="00C1185E">
            <w:pPr>
              <w:rPr>
                <w:rFonts w:ascii="Helvetica" w:hAnsi="Helvetica" w:cs="Helvetica"/>
                <w:i/>
                <w:iCs/>
                <w:sz w:val="20"/>
                <w:szCs w:val="20"/>
              </w:rPr>
            </w:pPr>
            <w:r>
              <w:rPr>
                <w:rFonts w:ascii="Helvetica" w:hAnsi="Helvetica" w:cs="Helvetica"/>
                <w:b/>
                <w:i/>
                <w:iCs/>
                <w:sz w:val="20"/>
                <w:szCs w:val="20"/>
              </w:rPr>
              <w:t xml:space="preserve">Specific </w:t>
            </w:r>
            <w:r w:rsidRPr="00890DA6">
              <w:rPr>
                <w:rFonts w:ascii="Helvetica" w:hAnsi="Helvetica" w:cs="Helvetica"/>
                <w:b/>
                <w:i/>
                <w:iCs/>
                <w:sz w:val="20"/>
                <w:szCs w:val="20"/>
              </w:rPr>
              <w:t>information</w:t>
            </w:r>
            <w:r>
              <w:rPr>
                <w:rFonts w:ascii="Helvetica" w:hAnsi="Helvetica" w:cs="Helvetica"/>
                <w:b/>
                <w:i/>
                <w:iCs/>
                <w:sz w:val="20"/>
                <w:szCs w:val="20"/>
              </w:rPr>
              <w:t>:</w:t>
            </w:r>
          </w:p>
        </w:tc>
      </w:tr>
      <w:tr w:rsidR="00505809" w:rsidRPr="00F20CAA" w14:paraId="120C74CA" w14:textId="77777777" w:rsidTr="00C1185E">
        <w:trPr>
          <w:trHeight w:val="288"/>
        </w:trPr>
        <w:tc>
          <w:tcPr>
            <w:tcW w:w="1795" w:type="dxa"/>
          </w:tcPr>
          <w:p w14:paraId="644E92D9" w14:textId="77777777" w:rsidR="00505809" w:rsidRPr="00336C11" w:rsidRDefault="00505809" w:rsidP="00C1185E">
            <w:pPr>
              <w:rPr>
                <w:rFonts w:ascii="Helvetica" w:hAnsi="Helvetica" w:cs="Helvetica"/>
                <w:sz w:val="20"/>
                <w:szCs w:val="20"/>
              </w:rPr>
            </w:pPr>
            <w:r>
              <w:rPr>
                <w:rFonts w:ascii="Helvetica" w:hAnsi="Helvetica" w:cs="Helvetica"/>
                <w:sz w:val="20"/>
                <w:szCs w:val="20"/>
              </w:rPr>
              <w:t>Chapter</w:t>
            </w:r>
          </w:p>
        </w:tc>
        <w:tc>
          <w:tcPr>
            <w:tcW w:w="7565" w:type="dxa"/>
            <w:tcMar>
              <w:left w:w="115" w:type="dxa"/>
              <w:bottom w:w="115" w:type="dxa"/>
              <w:right w:w="115" w:type="dxa"/>
            </w:tcMar>
          </w:tcPr>
          <w:p w14:paraId="3564799B" w14:textId="77777777" w:rsidR="00505809" w:rsidRDefault="00C07328" w:rsidP="00C1185E">
            <w:pPr>
              <w:rPr>
                <w:rFonts w:ascii="Helvetica" w:hAnsi="Helvetica" w:cs="Helvetica"/>
                <w:sz w:val="20"/>
                <w:szCs w:val="20"/>
              </w:rPr>
            </w:pPr>
            <w:sdt>
              <w:sdtPr>
                <w:rPr>
                  <w:rFonts w:ascii="Helvetica" w:eastAsia="MS Gothic" w:hAnsi="Helvetica" w:cs="Helvetica"/>
                  <w:sz w:val="20"/>
                  <w:szCs w:val="20"/>
                </w:rPr>
                <w:id w:val="570556736"/>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 xml:space="preserve">1-The District   </w:t>
            </w:r>
            <w:sdt>
              <w:sdtPr>
                <w:rPr>
                  <w:rFonts w:ascii="Helvetica" w:eastAsia="MS Gothic" w:hAnsi="Helvetica" w:cs="Helvetica"/>
                  <w:sz w:val="20"/>
                  <w:szCs w:val="20"/>
                </w:rPr>
                <w:id w:val="1065761519"/>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2-Governing Board</w:t>
            </w:r>
            <w:r w:rsidR="00505809" w:rsidRPr="00F83445">
              <w:rPr>
                <w:rFonts w:ascii="Helvetica" w:hAnsi="Helvetica" w:cs="Helvetica"/>
                <w:sz w:val="20"/>
                <w:szCs w:val="20"/>
              </w:rPr>
              <w:t xml:space="preserve">   </w:t>
            </w:r>
            <w:sdt>
              <w:sdtPr>
                <w:rPr>
                  <w:rFonts w:ascii="Helvetica" w:eastAsia="MS Gothic" w:hAnsi="Helvetica" w:cs="Helvetica"/>
                  <w:sz w:val="20"/>
                  <w:szCs w:val="20"/>
                </w:rPr>
                <w:id w:val="572312306"/>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3-General Institution</w:t>
            </w:r>
          </w:p>
          <w:p w14:paraId="6A9A02ED" w14:textId="252AA684" w:rsidR="00505809" w:rsidRDefault="00C07328" w:rsidP="00C1185E">
            <w:pPr>
              <w:rPr>
                <w:rFonts w:ascii="Helvetica" w:hAnsi="Helvetica" w:cs="Helvetica"/>
                <w:sz w:val="20"/>
                <w:szCs w:val="20"/>
              </w:rPr>
            </w:pPr>
            <w:sdt>
              <w:sdtPr>
                <w:rPr>
                  <w:rFonts w:ascii="Helvetica" w:eastAsia="MS Gothic" w:hAnsi="Helvetica" w:cs="Helvetica"/>
                  <w:sz w:val="20"/>
                  <w:szCs w:val="20"/>
                </w:rPr>
                <w:id w:val="455230920"/>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 xml:space="preserve">4-Instruction   </w:t>
            </w:r>
            <w:sdt>
              <w:sdtPr>
                <w:rPr>
                  <w:rFonts w:ascii="Helvetica" w:eastAsia="MS Gothic" w:hAnsi="Helvetica" w:cs="Helvetica"/>
                  <w:sz w:val="20"/>
                  <w:szCs w:val="20"/>
                </w:rPr>
                <w:id w:val="1651633843"/>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 xml:space="preserve">5-Student Services   </w:t>
            </w:r>
            <w:sdt>
              <w:sdtPr>
                <w:rPr>
                  <w:rFonts w:ascii="Helvetica" w:eastAsia="MS Gothic" w:hAnsi="Helvetica" w:cs="Helvetica"/>
                  <w:sz w:val="20"/>
                  <w:szCs w:val="20"/>
                </w:rPr>
                <w:id w:val="-1535192716"/>
                <w14:checkbox>
                  <w14:checked w14:val="1"/>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6-Business and Fiscal Affairs</w:t>
            </w:r>
          </w:p>
          <w:p w14:paraId="316F3336" w14:textId="77777777" w:rsidR="00505809" w:rsidRPr="00F83445" w:rsidRDefault="00C07328" w:rsidP="00C1185E">
            <w:pPr>
              <w:rPr>
                <w:rFonts w:ascii="Helvetica" w:hAnsi="Helvetica" w:cs="Helvetica"/>
                <w:sz w:val="20"/>
                <w:szCs w:val="20"/>
              </w:rPr>
            </w:pPr>
            <w:sdt>
              <w:sdtPr>
                <w:rPr>
                  <w:rFonts w:ascii="Helvetica" w:eastAsia="MS Gothic" w:hAnsi="Helvetica" w:cs="Helvetica"/>
                  <w:sz w:val="20"/>
                  <w:szCs w:val="20"/>
                </w:rPr>
                <w:id w:val="-1486541176"/>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7-Human Resources</w:t>
            </w:r>
          </w:p>
        </w:tc>
      </w:tr>
      <w:tr w:rsidR="00505809" w:rsidRPr="00F20CAA" w14:paraId="77C30F33" w14:textId="77777777" w:rsidTr="00C1185E">
        <w:trPr>
          <w:trHeight w:val="288"/>
        </w:trPr>
        <w:tc>
          <w:tcPr>
            <w:tcW w:w="1795" w:type="dxa"/>
          </w:tcPr>
          <w:p w14:paraId="02E91884" w14:textId="77777777" w:rsidR="00505809" w:rsidRPr="00336C11" w:rsidRDefault="00505809" w:rsidP="00C1185E">
            <w:pPr>
              <w:rPr>
                <w:rFonts w:ascii="Helvetica" w:hAnsi="Helvetica" w:cs="Helvetica"/>
                <w:sz w:val="20"/>
                <w:szCs w:val="20"/>
              </w:rPr>
            </w:pPr>
            <w:r>
              <w:rPr>
                <w:rFonts w:ascii="Helvetica" w:hAnsi="Helvetica" w:cs="Helvetica"/>
                <w:sz w:val="20"/>
                <w:szCs w:val="20"/>
              </w:rPr>
              <w:t>AP d</w:t>
            </w:r>
            <w:r w:rsidRPr="00336C11">
              <w:rPr>
                <w:rFonts w:ascii="Helvetica" w:hAnsi="Helvetica" w:cs="Helvetica"/>
                <w:sz w:val="20"/>
                <w:szCs w:val="20"/>
              </w:rPr>
              <w:t>esignation</w:t>
            </w:r>
            <w:r>
              <w:rPr>
                <w:rFonts w:ascii="Helvetica" w:hAnsi="Helvetica" w:cs="Helvetica"/>
                <w:sz w:val="20"/>
                <w:szCs w:val="20"/>
              </w:rPr>
              <w:t>(s)</w:t>
            </w:r>
          </w:p>
        </w:tc>
        <w:tc>
          <w:tcPr>
            <w:tcW w:w="7565" w:type="dxa"/>
            <w:tcMar>
              <w:left w:w="115" w:type="dxa"/>
              <w:bottom w:w="115" w:type="dxa"/>
              <w:right w:w="115" w:type="dxa"/>
            </w:tcMar>
          </w:tcPr>
          <w:p w14:paraId="435E3D18" w14:textId="691BBB27" w:rsidR="00505809" w:rsidRDefault="00C07328" w:rsidP="00C1185E">
            <w:pPr>
              <w:rPr>
                <w:rFonts w:ascii="Helvetica" w:hAnsi="Helvetica" w:cs="Helvetica"/>
                <w:sz w:val="20"/>
                <w:szCs w:val="20"/>
              </w:rPr>
            </w:pPr>
            <w:sdt>
              <w:sdtPr>
                <w:rPr>
                  <w:rFonts w:ascii="Helvetica" w:eastAsia="MS Gothic" w:hAnsi="Helvetica" w:cs="Helvetica"/>
                  <w:sz w:val="20"/>
                  <w:szCs w:val="20"/>
                </w:rPr>
                <w:id w:val="1735278924"/>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Legally required</w:t>
            </w:r>
            <w:r w:rsidR="00505809">
              <w:rPr>
                <w:rFonts w:ascii="Helvetica" w:hAnsi="Helvetica" w:cs="Helvetica"/>
                <w:sz w:val="20"/>
                <w:szCs w:val="20"/>
              </w:rPr>
              <w:t xml:space="preserve">   </w:t>
            </w:r>
            <w:sdt>
              <w:sdtPr>
                <w:rPr>
                  <w:rFonts w:ascii="Helvetica" w:eastAsia="MS Gothic" w:hAnsi="Helvetica" w:cs="Helvetica"/>
                  <w:sz w:val="20"/>
                  <w:szCs w:val="20"/>
                </w:rPr>
                <w:id w:val="1651937091"/>
                <w14:checkbox>
                  <w14:checked w14:val="1"/>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Legally advised   </w:t>
            </w:r>
            <w:sdt>
              <w:sdtPr>
                <w:rPr>
                  <w:rFonts w:ascii="Helvetica" w:eastAsia="MS Gothic" w:hAnsi="Helvetica" w:cs="Helvetica"/>
                  <w:sz w:val="20"/>
                  <w:szCs w:val="20"/>
                </w:rPr>
                <w:id w:val="1567769320"/>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Accreditation Standard/ER</w:t>
            </w:r>
          </w:p>
          <w:p w14:paraId="115AA3F5" w14:textId="77777777" w:rsidR="00505809" w:rsidRDefault="00C07328" w:rsidP="00C1185E">
            <w:pPr>
              <w:rPr>
                <w:rFonts w:ascii="Helvetica" w:hAnsi="Helvetica" w:cs="Helvetica"/>
                <w:sz w:val="20"/>
                <w:szCs w:val="20"/>
              </w:rPr>
            </w:pPr>
            <w:sdt>
              <w:sdtPr>
                <w:rPr>
                  <w:rFonts w:ascii="Helvetica" w:eastAsia="MS Gothic" w:hAnsi="Helvetica" w:cs="Helvetica"/>
                  <w:sz w:val="20"/>
                  <w:szCs w:val="20"/>
                </w:rPr>
                <w:id w:val="294803205"/>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Suggested</w:t>
            </w:r>
            <w:r w:rsidR="00505809">
              <w:rPr>
                <w:rFonts w:ascii="Helvetica" w:hAnsi="Helvetica" w:cs="Helvetica"/>
                <w:sz w:val="20"/>
                <w:szCs w:val="20"/>
              </w:rPr>
              <w:t xml:space="preserve"> as good practice (optional)   </w:t>
            </w:r>
            <w:sdt>
              <w:sdtPr>
                <w:rPr>
                  <w:rFonts w:ascii="Helvetica" w:eastAsia="MS Gothic" w:hAnsi="Helvetica" w:cs="Helvetica"/>
                  <w:sz w:val="20"/>
                  <w:szCs w:val="20"/>
                </w:rPr>
                <w:id w:val="-1548687920"/>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Chaffey specific</w:t>
            </w:r>
          </w:p>
          <w:p w14:paraId="5D509723" w14:textId="77777777" w:rsidR="00505809" w:rsidRPr="00F83445" w:rsidRDefault="00C07328" w:rsidP="00C1185E">
            <w:pPr>
              <w:rPr>
                <w:rFonts w:ascii="Helvetica" w:hAnsi="Helvetica" w:cs="Helvetica"/>
                <w:sz w:val="20"/>
                <w:szCs w:val="20"/>
              </w:rPr>
            </w:pPr>
            <w:sdt>
              <w:sdtPr>
                <w:rPr>
                  <w:rFonts w:ascii="Helvetica" w:eastAsia="MS Gothic" w:hAnsi="Helvetica" w:cs="Helvetica"/>
                  <w:sz w:val="20"/>
                  <w:szCs w:val="20"/>
                </w:rPr>
                <w:id w:val="-1220666626"/>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10+2</w:t>
            </w:r>
          </w:p>
        </w:tc>
      </w:tr>
      <w:tr w:rsidR="00505809" w:rsidRPr="00F20CAA" w14:paraId="55157D96" w14:textId="77777777" w:rsidTr="00C1185E">
        <w:trPr>
          <w:trHeight w:val="720"/>
        </w:trPr>
        <w:tc>
          <w:tcPr>
            <w:tcW w:w="1795" w:type="dxa"/>
          </w:tcPr>
          <w:p w14:paraId="112B108A" w14:textId="77777777" w:rsidR="00505809" w:rsidRPr="00336C11" w:rsidRDefault="00505809" w:rsidP="00C1185E">
            <w:pPr>
              <w:rPr>
                <w:rFonts w:ascii="Helvetica" w:hAnsi="Helvetica" w:cs="Helvetica"/>
                <w:sz w:val="20"/>
                <w:szCs w:val="20"/>
              </w:rPr>
            </w:pPr>
            <w:r>
              <w:rPr>
                <w:rFonts w:ascii="Helvetica" w:hAnsi="Helvetica" w:cs="Helvetica"/>
                <w:sz w:val="20"/>
                <w:szCs w:val="20"/>
              </w:rPr>
              <w:t>Primary administrative office</w:t>
            </w:r>
          </w:p>
        </w:tc>
        <w:tc>
          <w:tcPr>
            <w:tcW w:w="7565" w:type="dxa"/>
            <w:tcMar>
              <w:left w:w="115" w:type="dxa"/>
              <w:bottom w:w="115" w:type="dxa"/>
              <w:right w:w="115" w:type="dxa"/>
            </w:tcMar>
          </w:tcPr>
          <w:p w14:paraId="3C263F19" w14:textId="77777777" w:rsidR="00505809" w:rsidRDefault="00C07328" w:rsidP="00C1185E">
            <w:pPr>
              <w:rPr>
                <w:rFonts w:ascii="Helvetica" w:hAnsi="Helvetica" w:cs="Helvetica"/>
                <w:sz w:val="20"/>
                <w:szCs w:val="20"/>
              </w:rPr>
            </w:pPr>
            <w:sdt>
              <w:sdtPr>
                <w:rPr>
                  <w:rFonts w:ascii="Helvetica" w:hAnsi="Helvetica" w:cs="Helvetica"/>
                  <w:sz w:val="20"/>
                  <w:szCs w:val="20"/>
                </w:rPr>
                <w:id w:val="-980075178"/>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Sup</w:t>
            </w:r>
            <w:r w:rsidR="00505809">
              <w:rPr>
                <w:rFonts w:ascii="Helvetica" w:hAnsi="Helvetica" w:cs="Helvetica"/>
                <w:sz w:val="20"/>
                <w:szCs w:val="20"/>
              </w:rPr>
              <w:t>erintendent</w:t>
            </w:r>
            <w:r w:rsidR="00505809" w:rsidRPr="00F83445">
              <w:rPr>
                <w:rFonts w:ascii="Helvetica" w:hAnsi="Helvetica" w:cs="Helvetica"/>
                <w:sz w:val="20"/>
                <w:szCs w:val="20"/>
              </w:rPr>
              <w:t>/President</w:t>
            </w:r>
            <w:r w:rsidR="00505809">
              <w:rPr>
                <w:rFonts w:ascii="Helvetica" w:hAnsi="Helvetica" w:cs="Helvetica"/>
                <w:sz w:val="20"/>
                <w:szCs w:val="20"/>
              </w:rPr>
              <w:t xml:space="preserve"> (Ch 1, 2, 3)</w:t>
            </w:r>
          </w:p>
          <w:p w14:paraId="224F6811" w14:textId="77777777" w:rsidR="00505809" w:rsidRDefault="00C07328" w:rsidP="00C1185E">
            <w:pPr>
              <w:rPr>
                <w:rFonts w:ascii="Helvetica" w:hAnsi="Helvetica" w:cs="Helvetica"/>
                <w:sz w:val="20"/>
                <w:szCs w:val="20"/>
              </w:rPr>
            </w:pPr>
            <w:sdt>
              <w:sdtPr>
                <w:rPr>
                  <w:rFonts w:ascii="Helvetica" w:hAnsi="Helvetica" w:cs="Helvetica"/>
                  <w:sz w:val="20"/>
                  <w:szCs w:val="20"/>
                </w:rPr>
                <w:id w:val="1339041306"/>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 xml:space="preserve">AS </w:t>
            </w:r>
            <w:r w:rsidR="00505809" w:rsidRPr="00F83445">
              <w:rPr>
                <w:rFonts w:ascii="Helvetica" w:hAnsi="Helvetica" w:cs="Helvetica"/>
                <w:sz w:val="20"/>
                <w:szCs w:val="20"/>
              </w:rPr>
              <w:t>Admin</w:t>
            </w:r>
            <w:r w:rsidR="00505809">
              <w:rPr>
                <w:rFonts w:ascii="Helvetica" w:hAnsi="Helvetica" w:cs="Helvetica"/>
                <w:sz w:val="20"/>
                <w:szCs w:val="20"/>
              </w:rPr>
              <w:t>istrative</w:t>
            </w:r>
            <w:r w:rsidR="00505809" w:rsidRPr="00F83445">
              <w:rPr>
                <w:rFonts w:ascii="Helvetica" w:hAnsi="Helvetica" w:cs="Helvetica"/>
                <w:sz w:val="20"/>
                <w:szCs w:val="20"/>
              </w:rPr>
              <w:t xml:space="preserve"> Services</w:t>
            </w:r>
            <w:r w:rsidR="00505809">
              <w:rPr>
                <w:rFonts w:ascii="Helvetica" w:hAnsi="Helvetica" w:cs="Helvetica"/>
                <w:sz w:val="20"/>
                <w:szCs w:val="20"/>
              </w:rPr>
              <w:t xml:space="preserve"> and Emergency Operations (Ch 3)</w:t>
            </w:r>
          </w:p>
          <w:p w14:paraId="5B5820AD" w14:textId="16B2FF47" w:rsidR="00505809" w:rsidRDefault="00C07328" w:rsidP="00C1185E">
            <w:pPr>
              <w:rPr>
                <w:rFonts w:ascii="Helvetica" w:hAnsi="Helvetica" w:cs="Helvetica"/>
                <w:sz w:val="20"/>
                <w:szCs w:val="20"/>
              </w:rPr>
            </w:pPr>
            <w:sdt>
              <w:sdtPr>
                <w:rPr>
                  <w:rFonts w:ascii="Helvetica" w:hAnsi="Helvetica" w:cs="Helvetica"/>
                  <w:sz w:val="20"/>
                  <w:szCs w:val="20"/>
                </w:rPr>
                <w:id w:val="240687093"/>
                <w14:checkbox>
                  <w14:checked w14:val="1"/>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 xml:space="preserve">AS </w:t>
            </w:r>
            <w:r w:rsidR="00505809" w:rsidRPr="00F83445">
              <w:rPr>
                <w:rFonts w:ascii="Helvetica" w:hAnsi="Helvetica" w:cs="Helvetica"/>
                <w:sz w:val="20"/>
                <w:szCs w:val="20"/>
              </w:rPr>
              <w:t>Business</w:t>
            </w:r>
            <w:r w:rsidR="00505809">
              <w:rPr>
                <w:rFonts w:ascii="Helvetica" w:hAnsi="Helvetica" w:cs="Helvetica"/>
                <w:sz w:val="20"/>
                <w:szCs w:val="20"/>
              </w:rPr>
              <w:t xml:space="preserve"> Services and Economic Development (Ch 3, 6, 7)</w:t>
            </w:r>
          </w:p>
          <w:p w14:paraId="5EEA7825" w14:textId="77777777" w:rsidR="00505809" w:rsidRDefault="00C07328" w:rsidP="00C1185E">
            <w:pPr>
              <w:rPr>
                <w:rFonts w:ascii="Helvetica" w:hAnsi="Helvetica" w:cs="Helvetica"/>
                <w:sz w:val="20"/>
                <w:szCs w:val="20"/>
              </w:rPr>
            </w:pPr>
            <w:sdt>
              <w:sdtPr>
                <w:rPr>
                  <w:rFonts w:ascii="Helvetica" w:hAnsi="Helvetica" w:cs="Helvetica"/>
                  <w:sz w:val="20"/>
                  <w:szCs w:val="20"/>
                </w:rPr>
                <w:id w:val="-72125804"/>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 xml:space="preserve">AS </w:t>
            </w:r>
            <w:r w:rsidR="00505809" w:rsidRPr="00F83445">
              <w:rPr>
                <w:rFonts w:ascii="Helvetica" w:hAnsi="Helvetica" w:cs="Helvetica"/>
                <w:sz w:val="20"/>
                <w:szCs w:val="20"/>
              </w:rPr>
              <w:t>Instruction</w:t>
            </w:r>
            <w:r w:rsidR="00505809">
              <w:rPr>
                <w:rFonts w:ascii="Helvetica" w:hAnsi="Helvetica" w:cs="Helvetica"/>
                <w:sz w:val="20"/>
                <w:szCs w:val="20"/>
              </w:rPr>
              <w:t xml:space="preserve"> and Institutional Effectiveness (Ch 3, 4)</w:t>
            </w:r>
          </w:p>
          <w:p w14:paraId="64100179" w14:textId="77777777" w:rsidR="00505809" w:rsidRPr="00F83445" w:rsidRDefault="00C07328" w:rsidP="00C1185E">
            <w:pPr>
              <w:rPr>
                <w:rFonts w:ascii="Helvetica" w:eastAsia="MS Gothic" w:hAnsi="Helvetica" w:cs="Helvetica"/>
                <w:sz w:val="20"/>
                <w:szCs w:val="20"/>
              </w:rPr>
            </w:pPr>
            <w:sdt>
              <w:sdtPr>
                <w:rPr>
                  <w:rFonts w:ascii="Helvetica" w:hAnsi="Helvetica" w:cs="Helvetica"/>
                  <w:sz w:val="20"/>
                  <w:szCs w:val="20"/>
                </w:rPr>
                <w:id w:val="59833829"/>
                <w14:checkbox>
                  <w14:checked w14:val="0"/>
                  <w14:checkedState w14:val="2612" w14:font="MS Gothic"/>
                  <w14:uncheckedState w14:val="2610" w14:font="MS Gothic"/>
                </w14:checkbox>
              </w:sdtPr>
              <w:sdtEndPr/>
              <w:sdtContent>
                <w:r w:rsidR="00505809">
                  <w:rPr>
                    <w:rFonts w:ascii="MS Gothic" w:eastAsia="MS Gothic" w:hAnsi="MS Gothic" w:cs="Helvetica" w:hint="eastAsia"/>
                    <w:sz w:val="20"/>
                    <w:szCs w:val="20"/>
                  </w:rPr>
                  <w:t>☐</w:t>
                </w:r>
              </w:sdtContent>
            </w:sdt>
            <w:r w:rsidR="00505809" w:rsidRPr="00F83445">
              <w:rPr>
                <w:rFonts w:ascii="Helvetica" w:hAnsi="Helvetica" w:cs="Helvetica"/>
                <w:sz w:val="20"/>
                <w:szCs w:val="20"/>
              </w:rPr>
              <w:t xml:space="preserve"> </w:t>
            </w:r>
            <w:r w:rsidR="00505809">
              <w:rPr>
                <w:rFonts w:ascii="Helvetica" w:hAnsi="Helvetica" w:cs="Helvetica"/>
                <w:sz w:val="20"/>
                <w:szCs w:val="20"/>
              </w:rPr>
              <w:t xml:space="preserve">AS </w:t>
            </w:r>
            <w:r w:rsidR="00505809" w:rsidRPr="00F83445">
              <w:rPr>
                <w:rFonts w:ascii="Helvetica" w:hAnsi="Helvetica" w:cs="Helvetica"/>
                <w:sz w:val="20"/>
                <w:szCs w:val="20"/>
              </w:rPr>
              <w:t>Student Services</w:t>
            </w:r>
            <w:r w:rsidR="00505809">
              <w:rPr>
                <w:rFonts w:ascii="Helvetica" w:hAnsi="Helvetica" w:cs="Helvetica"/>
                <w:sz w:val="20"/>
                <w:szCs w:val="20"/>
              </w:rPr>
              <w:t xml:space="preserve"> and Strategic Communications (Ch 3, 5)</w:t>
            </w:r>
          </w:p>
        </w:tc>
      </w:tr>
      <w:tr w:rsidR="00505809" w:rsidRPr="00F20CAA" w14:paraId="40792B25" w14:textId="77777777" w:rsidTr="00C1185E">
        <w:trPr>
          <w:trHeight w:val="288"/>
        </w:trPr>
        <w:tc>
          <w:tcPr>
            <w:tcW w:w="1795" w:type="dxa"/>
          </w:tcPr>
          <w:p w14:paraId="347FBC49" w14:textId="77777777" w:rsidR="00505809" w:rsidRDefault="00505809" w:rsidP="00C1185E">
            <w:pPr>
              <w:rPr>
                <w:rFonts w:ascii="Helvetica" w:hAnsi="Helvetica" w:cs="Helvetica"/>
                <w:sz w:val="20"/>
                <w:szCs w:val="20"/>
              </w:rPr>
            </w:pPr>
            <w:r>
              <w:rPr>
                <w:rFonts w:ascii="Helvetica" w:hAnsi="Helvetica" w:cs="Helvetica"/>
                <w:sz w:val="20"/>
                <w:szCs w:val="20"/>
              </w:rPr>
              <w:t>Advisory office(s)</w:t>
            </w:r>
          </w:p>
        </w:tc>
        <w:tc>
          <w:tcPr>
            <w:tcW w:w="7565" w:type="dxa"/>
            <w:tcMar>
              <w:left w:w="115" w:type="dxa"/>
              <w:bottom w:w="115" w:type="dxa"/>
              <w:right w:w="115" w:type="dxa"/>
            </w:tcMar>
          </w:tcPr>
          <w:p w14:paraId="2366F95D" w14:textId="47E0D7FF" w:rsidR="00505809" w:rsidRDefault="00505809" w:rsidP="00C1185E">
            <w:pPr>
              <w:rPr>
                <w:rFonts w:ascii="Helvetica" w:hAnsi="Helvetica" w:cs="Helvetica"/>
                <w:sz w:val="20"/>
                <w:szCs w:val="20"/>
              </w:rPr>
            </w:pPr>
            <w:r>
              <w:rPr>
                <w:rFonts w:ascii="Helvetica" w:hAnsi="Helvetica" w:cs="Helvetica"/>
                <w:sz w:val="20"/>
                <w:szCs w:val="20"/>
              </w:rPr>
              <w:t>ITS</w:t>
            </w:r>
          </w:p>
        </w:tc>
      </w:tr>
      <w:tr w:rsidR="00505809" w:rsidRPr="00F20CAA" w14:paraId="15D70002" w14:textId="77777777" w:rsidTr="00C1185E">
        <w:trPr>
          <w:trHeight w:val="288"/>
        </w:trPr>
        <w:tc>
          <w:tcPr>
            <w:tcW w:w="1795" w:type="dxa"/>
          </w:tcPr>
          <w:p w14:paraId="0378F36D" w14:textId="77777777" w:rsidR="00505809" w:rsidRDefault="00505809" w:rsidP="00C1185E">
            <w:pPr>
              <w:rPr>
                <w:rFonts w:ascii="Helvetica" w:hAnsi="Helvetica" w:cs="Helvetica"/>
                <w:sz w:val="20"/>
                <w:szCs w:val="20"/>
              </w:rPr>
            </w:pPr>
            <w:bookmarkStart w:id="2" w:name="_Hlk176526320"/>
            <w:r>
              <w:rPr>
                <w:rFonts w:ascii="Helvetica" w:hAnsi="Helvetica" w:cs="Helvetica"/>
                <w:sz w:val="20"/>
                <w:szCs w:val="20"/>
              </w:rPr>
              <w:t>CCLC update</w:t>
            </w:r>
          </w:p>
        </w:tc>
        <w:tc>
          <w:tcPr>
            <w:tcW w:w="7565" w:type="dxa"/>
            <w:tcMar>
              <w:left w:w="115" w:type="dxa"/>
              <w:bottom w:w="115" w:type="dxa"/>
              <w:right w:w="115" w:type="dxa"/>
            </w:tcMar>
          </w:tcPr>
          <w:p w14:paraId="521F4CED" w14:textId="08DCAC28" w:rsidR="00505809" w:rsidRDefault="00505809" w:rsidP="00C1185E">
            <w:pPr>
              <w:spacing w:after="60"/>
              <w:rPr>
                <w:rFonts w:ascii="Helvetica" w:hAnsi="Helvetica" w:cs="Helvetica"/>
                <w:sz w:val="20"/>
                <w:szCs w:val="20"/>
              </w:rPr>
            </w:pPr>
            <w:r>
              <w:rPr>
                <w:rFonts w:ascii="Helvetica" w:hAnsi="Helvetica" w:cs="Helvetica"/>
                <w:bCs/>
                <w:sz w:val="20"/>
                <w:szCs w:val="20"/>
              </w:rPr>
              <w:t>Checked for any legally required or advised language issued by the CCLC Policy Subscriber Service through: April 2025 legal update</w:t>
            </w:r>
          </w:p>
        </w:tc>
      </w:tr>
      <w:tr w:rsidR="00505809" w:rsidRPr="00F20CAA" w14:paraId="424FD044" w14:textId="77777777" w:rsidTr="00C1185E">
        <w:trPr>
          <w:trHeight w:val="288"/>
        </w:trPr>
        <w:tc>
          <w:tcPr>
            <w:tcW w:w="1795" w:type="dxa"/>
          </w:tcPr>
          <w:p w14:paraId="74281362" w14:textId="77777777" w:rsidR="00505809" w:rsidRDefault="00505809" w:rsidP="00C1185E">
            <w:pPr>
              <w:rPr>
                <w:rFonts w:ascii="Helvetica" w:hAnsi="Helvetica" w:cs="Helvetica"/>
                <w:sz w:val="20"/>
                <w:szCs w:val="20"/>
              </w:rPr>
            </w:pPr>
            <w:r>
              <w:rPr>
                <w:rFonts w:ascii="Helvetica" w:hAnsi="Helvetica" w:cs="Helvetica"/>
                <w:sz w:val="20"/>
                <w:szCs w:val="20"/>
              </w:rPr>
              <w:t>References</w:t>
            </w:r>
          </w:p>
        </w:tc>
        <w:tc>
          <w:tcPr>
            <w:tcW w:w="7565" w:type="dxa"/>
            <w:tcMar>
              <w:left w:w="115" w:type="dxa"/>
              <w:bottom w:w="115" w:type="dxa"/>
              <w:right w:w="115" w:type="dxa"/>
            </w:tcMar>
          </w:tcPr>
          <w:p w14:paraId="407C7B75" w14:textId="6EECF363" w:rsidR="00505809" w:rsidRDefault="00505809" w:rsidP="00C1185E">
            <w:pPr>
              <w:rPr>
                <w:rFonts w:ascii="Helvetica" w:hAnsi="Helvetica" w:cs="Helvetica"/>
                <w:sz w:val="20"/>
                <w:szCs w:val="20"/>
              </w:rPr>
            </w:pPr>
            <w:r>
              <w:rPr>
                <w:rFonts w:ascii="Helvetica" w:hAnsi="Helvetica" w:cs="Helvetica"/>
                <w:bCs/>
                <w:sz w:val="20"/>
                <w:szCs w:val="20"/>
              </w:rPr>
              <w:t xml:space="preserve">Legal text attached: </w:t>
            </w:r>
            <w:sdt>
              <w:sdtPr>
                <w:rPr>
                  <w:rFonts w:ascii="Helvetica" w:eastAsia="MS Gothic" w:hAnsi="Helvetica" w:cs="Helvetica"/>
                  <w:sz w:val="20"/>
                  <w:szCs w:val="20"/>
                </w:rPr>
                <w:id w:val="-1501883981"/>
                <w14:checkbox>
                  <w14:checked w14:val="0"/>
                  <w14:checkedState w14:val="2612" w14:font="MS Gothic"/>
                  <w14:uncheckedState w14:val="2610" w14:font="MS Gothic"/>
                </w14:checkbox>
              </w:sdtPr>
              <w:sdtEndPr/>
              <w:sdtContent>
                <w:r>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 xml:space="preserve">Yes   </w:t>
            </w:r>
            <w:sdt>
              <w:sdtPr>
                <w:rPr>
                  <w:rFonts w:ascii="Helvetica" w:eastAsia="MS Gothic" w:hAnsi="Helvetica" w:cs="Helvetica"/>
                  <w:sz w:val="20"/>
                  <w:szCs w:val="20"/>
                </w:rPr>
                <w:id w:val="1234815038"/>
                <w14:checkbox>
                  <w14:checked w14:val="1"/>
                  <w14:checkedState w14:val="2612" w14:font="MS Gothic"/>
                  <w14:uncheckedState w14:val="2610" w14:font="MS Gothic"/>
                </w14:checkbox>
              </w:sdtPr>
              <w:sdtEndPr/>
              <w:sdtContent>
                <w:r>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No (links only)</w:t>
            </w:r>
          </w:p>
          <w:p w14:paraId="0298FDDE" w14:textId="7392FA28" w:rsidR="00505809" w:rsidRDefault="00505809" w:rsidP="00505809">
            <w:pPr>
              <w:spacing w:after="60"/>
              <w:rPr>
                <w:rFonts w:ascii="Helvetica" w:hAnsi="Helvetica" w:cs="Helvetica"/>
                <w:sz w:val="20"/>
                <w:szCs w:val="20"/>
              </w:rPr>
            </w:pPr>
            <w:r>
              <w:rPr>
                <w:rFonts w:ascii="Helvetica" w:hAnsi="Helvetica" w:cs="Helvetica"/>
                <w:sz w:val="20"/>
                <w:szCs w:val="20"/>
              </w:rPr>
              <w:t xml:space="preserve">File: </w:t>
            </w:r>
            <w:r w:rsidRPr="00505809">
              <w:rPr>
                <w:rFonts w:ascii="Helvetica" w:hAnsi="Helvetica" w:cs="Helvetica"/>
                <w:sz w:val="20"/>
                <w:szCs w:val="20"/>
              </w:rPr>
              <w:t>6450-AP Legal Citations OIRPG 580.pdf</w:t>
            </w:r>
          </w:p>
        </w:tc>
      </w:tr>
      <w:bookmarkEnd w:id="1"/>
      <w:bookmarkEnd w:id="2"/>
    </w:tbl>
    <w:p w14:paraId="4D2C47E4" w14:textId="77777777" w:rsidR="00505809" w:rsidRDefault="00505809" w:rsidP="00505809">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075"/>
        <w:gridCol w:w="8285"/>
      </w:tblGrid>
      <w:tr w:rsidR="00505809" w:rsidRPr="00351275" w14:paraId="3A741D17" w14:textId="77777777" w:rsidTr="00C1185E">
        <w:trPr>
          <w:trHeight w:val="317"/>
          <w:tblHeader/>
        </w:trPr>
        <w:tc>
          <w:tcPr>
            <w:tcW w:w="9360" w:type="dxa"/>
            <w:gridSpan w:val="2"/>
            <w:shd w:val="clear" w:color="auto" w:fill="D9D9D9" w:themeFill="background1" w:themeFillShade="D9"/>
            <w:vAlign w:val="center"/>
          </w:tcPr>
          <w:p w14:paraId="36CEE6AC" w14:textId="77777777" w:rsidR="00505809" w:rsidRPr="00351275" w:rsidRDefault="00505809" w:rsidP="00C1185E">
            <w:pPr>
              <w:rPr>
                <w:rFonts w:ascii="Helvetica" w:hAnsi="Helvetica" w:cs="Helvetica"/>
                <w:sz w:val="20"/>
                <w:szCs w:val="20"/>
              </w:rPr>
            </w:pPr>
            <w:bookmarkStart w:id="3" w:name="_Hlk176526482"/>
            <w:r>
              <w:rPr>
                <w:rFonts w:ascii="Helvetica" w:hAnsi="Helvetica" w:cs="Helvetica"/>
                <w:sz w:val="20"/>
                <w:szCs w:val="20"/>
              </w:rPr>
              <w:t>Process notes</w:t>
            </w:r>
          </w:p>
        </w:tc>
      </w:tr>
      <w:tr w:rsidR="00505809" w:rsidRPr="00201C66" w14:paraId="1CEA1031" w14:textId="77777777" w:rsidTr="00C1185E">
        <w:trPr>
          <w:trHeight w:val="288"/>
        </w:trPr>
        <w:tc>
          <w:tcPr>
            <w:tcW w:w="9360" w:type="dxa"/>
            <w:gridSpan w:val="2"/>
            <w:tcMar>
              <w:top w:w="115" w:type="dxa"/>
              <w:left w:w="115" w:type="dxa"/>
              <w:bottom w:w="115" w:type="dxa"/>
              <w:right w:w="115" w:type="dxa"/>
            </w:tcMar>
          </w:tcPr>
          <w:p w14:paraId="138CD592" w14:textId="77777777" w:rsidR="00505809" w:rsidRPr="00201C66" w:rsidRDefault="00505809" w:rsidP="00C1185E">
            <w:pPr>
              <w:spacing w:after="120"/>
              <w:rPr>
                <w:rFonts w:ascii="Helvetica" w:hAnsi="Helvetica" w:cs="Helvetica"/>
                <w:i/>
                <w:iCs/>
                <w:sz w:val="20"/>
                <w:szCs w:val="20"/>
              </w:rPr>
            </w:pPr>
            <w:r w:rsidRPr="00890DA6">
              <w:rPr>
                <w:rFonts w:ascii="Helvetica" w:hAnsi="Helvetica" w:cs="Helvetica"/>
                <w:b/>
                <w:bCs/>
                <w:i/>
                <w:iCs/>
                <w:sz w:val="20"/>
                <w:szCs w:val="20"/>
              </w:rPr>
              <w:t>Standard AP review sequence per AP 2410</w:t>
            </w:r>
            <w:r>
              <w:rPr>
                <w:rFonts w:ascii="Helvetica" w:hAnsi="Helvetica" w:cs="Helvetica"/>
                <w:b/>
                <w:bCs/>
                <w:i/>
                <w:iCs/>
                <w:sz w:val="20"/>
                <w:szCs w:val="20"/>
              </w:rPr>
              <w:t>:</w:t>
            </w:r>
            <w:r w:rsidRPr="00201C66">
              <w:rPr>
                <w:rFonts w:ascii="Helvetica" w:hAnsi="Helvetica" w:cs="Helvetica"/>
                <w:i/>
                <w:iCs/>
                <w:sz w:val="20"/>
                <w:szCs w:val="20"/>
              </w:rPr>
              <w:t xml:space="preserve"> Initial review</w:t>
            </w:r>
            <w:r>
              <w:rPr>
                <w:rFonts w:ascii="Helvetica" w:hAnsi="Helvetica" w:cs="Helvetica"/>
                <w:i/>
                <w:iCs/>
                <w:sz w:val="20"/>
                <w:szCs w:val="20"/>
              </w:rPr>
              <w:t xml:space="preserve"> (by OIRPG)</w:t>
            </w:r>
            <w:r w:rsidRPr="00201C66">
              <w:rPr>
                <w:rFonts w:ascii="Helvetica" w:hAnsi="Helvetica" w:cs="Helvetica"/>
                <w:i/>
                <w:iCs/>
                <w:sz w:val="20"/>
                <w:szCs w:val="20"/>
              </w:rPr>
              <w:t xml:space="preserve"> | Administrator | Faculty 10+2 if required | </w:t>
            </w:r>
            <w:r>
              <w:rPr>
                <w:rFonts w:ascii="Helvetica" w:hAnsi="Helvetica" w:cs="Helvetica"/>
                <w:i/>
                <w:iCs/>
                <w:sz w:val="20"/>
                <w:szCs w:val="20"/>
              </w:rPr>
              <w:t xml:space="preserve">President’s </w:t>
            </w:r>
            <w:r w:rsidRPr="00201C66">
              <w:rPr>
                <w:rFonts w:ascii="Helvetica" w:hAnsi="Helvetica" w:cs="Helvetica"/>
                <w:i/>
                <w:iCs/>
                <w:sz w:val="20"/>
                <w:szCs w:val="20"/>
              </w:rPr>
              <w:t>Cabinet (1</w:t>
            </w:r>
            <w:r w:rsidRPr="00201C66">
              <w:rPr>
                <w:rFonts w:ascii="Helvetica" w:hAnsi="Helvetica" w:cs="Helvetica"/>
                <w:i/>
                <w:iCs/>
                <w:sz w:val="20"/>
                <w:szCs w:val="20"/>
                <w:vertAlign w:val="superscript"/>
              </w:rPr>
              <w:t>st</w:t>
            </w:r>
            <w:r w:rsidRPr="00201C66">
              <w:rPr>
                <w:rFonts w:ascii="Helvetica" w:hAnsi="Helvetica" w:cs="Helvetica"/>
                <w:i/>
                <w:iCs/>
                <w:sz w:val="20"/>
                <w:szCs w:val="20"/>
              </w:rPr>
              <w:t xml:space="preserve"> reading</w:t>
            </w:r>
            <w:r>
              <w:rPr>
                <w:rFonts w:ascii="Helvetica" w:hAnsi="Helvetica" w:cs="Helvetica"/>
                <w:i/>
                <w:iCs/>
                <w:sz w:val="20"/>
                <w:szCs w:val="20"/>
              </w:rPr>
              <w:t xml:space="preserve"> and information;</w:t>
            </w:r>
            <w:r w:rsidRPr="00201C66">
              <w:rPr>
                <w:rFonts w:ascii="Helvetica" w:hAnsi="Helvetica" w:cs="Helvetica"/>
                <w:i/>
                <w:iCs/>
                <w:sz w:val="20"/>
                <w:szCs w:val="20"/>
              </w:rPr>
              <w:t xml:space="preserve"> sunshine</w:t>
            </w:r>
            <w:r>
              <w:rPr>
                <w:rFonts w:ascii="Helvetica" w:hAnsi="Helvetica" w:cs="Helvetica"/>
                <w:i/>
                <w:iCs/>
                <w:sz w:val="20"/>
                <w:szCs w:val="20"/>
              </w:rPr>
              <w:t xml:space="preserve"> with participatory governance groups for input;</w:t>
            </w:r>
            <w:r w:rsidRPr="00201C66">
              <w:rPr>
                <w:rFonts w:ascii="Helvetica" w:hAnsi="Helvetica" w:cs="Helvetica"/>
                <w:i/>
                <w:iCs/>
                <w:sz w:val="20"/>
                <w:szCs w:val="20"/>
              </w:rPr>
              <w:t xml:space="preserve"> 2</w:t>
            </w:r>
            <w:r w:rsidRPr="00201C66">
              <w:rPr>
                <w:rFonts w:ascii="Helvetica" w:hAnsi="Helvetica" w:cs="Helvetica"/>
                <w:i/>
                <w:iCs/>
                <w:sz w:val="20"/>
                <w:szCs w:val="20"/>
                <w:vertAlign w:val="superscript"/>
              </w:rPr>
              <w:t>nd</w:t>
            </w:r>
            <w:r w:rsidRPr="00201C66">
              <w:rPr>
                <w:rFonts w:ascii="Helvetica" w:hAnsi="Helvetica" w:cs="Helvetica"/>
                <w:i/>
                <w:iCs/>
                <w:sz w:val="20"/>
                <w:szCs w:val="20"/>
              </w:rPr>
              <w:t xml:space="preserve"> reading</w:t>
            </w:r>
            <w:r>
              <w:rPr>
                <w:rFonts w:ascii="Helvetica" w:hAnsi="Helvetica" w:cs="Helvetica"/>
                <w:i/>
                <w:iCs/>
                <w:sz w:val="20"/>
                <w:szCs w:val="20"/>
              </w:rPr>
              <w:t xml:space="preserve"> and approval</w:t>
            </w:r>
            <w:r w:rsidRPr="00201C66">
              <w:rPr>
                <w:rFonts w:ascii="Helvetica" w:hAnsi="Helvetica" w:cs="Helvetica"/>
                <w:i/>
                <w:iCs/>
                <w:sz w:val="20"/>
                <w:szCs w:val="20"/>
              </w:rPr>
              <w:t>)</w:t>
            </w:r>
            <w:r>
              <w:rPr>
                <w:rFonts w:ascii="Helvetica" w:hAnsi="Helvetica" w:cs="Helvetica"/>
                <w:i/>
                <w:iCs/>
                <w:sz w:val="20"/>
                <w:szCs w:val="20"/>
              </w:rPr>
              <w:t>.</w:t>
            </w:r>
          </w:p>
        </w:tc>
      </w:tr>
      <w:tr w:rsidR="00505809" w:rsidRPr="00800359" w14:paraId="5079AF5D" w14:textId="77777777" w:rsidTr="00C1185E">
        <w:trPr>
          <w:trHeight w:val="20"/>
        </w:trPr>
        <w:tc>
          <w:tcPr>
            <w:tcW w:w="1075" w:type="dxa"/>
            <w:shd w:val="clear" w:color="auto" w:fill="auto"/>
          </w:tcPr>
          <w:p w14:paraId="5A7BEC95" w14:textId="77777777" w:rsidR="00505809" w:rsidRDefault="00505809" w:rsidP="00C1185E">
            <w:pPr>
              <w:rPr>
                <w:rFonts w:ascii="Helvetica" w:hAnsi="Helvetica" w:cs="Helvetica"/>
                <w:sz w:val="20"/>
                <w:szCs w:val="20"/>
              </w:rPr>
            </w:pPr>
            <w:r>
              <w:rPr>
                <w:rFonts w:ascii="Helvetica" w:hAnsi="Helvetica" w:cs="Helvetica"/>
                <w:sz w:val="20"/>
                <w:szCs w:val="20"/>
              </w:rPr>
              <w:t>Date</w:t>
            </w:r>
          </w:p>
        </w:tc>
        <w:tc>
          <w:tcPr>
            <w:tcW w:w="8285" w:type="dxa"/>
            <w:shd w:val="clear" w:color="auto" w:fill="auto"/>
            <w:tcMar>
              <w:left w:w="115" w:type="dxa"/>
              <w:bottom w:w="115" w:type="dxa"/>
              <w:right w:w="115" w:type="dxa"/>
            </w:tcMar>
          </w:tcPr>
          <w:p w14:paraId="5F300697" w14:textId="77777777" w:rsidR="00505809" w:rsidRPr="00800359" w:rsidRDefault="00505809" w:rsidP="00C1185E">
            <w:pPr>
              <w:rPr>
                <w:rFonts w:ascii="Helvetica" w:hAnsi="Helvetica" w:cs="Helvetica"/>
                <w:sz w:val="20"/>
                <w:szCs w:val="20"/>
              </w:rPr>
            </w:pPr>
            <w:r>
              <w:rPr>
                <w:rFonts w:ascii="Helvetica" w:hAnsi="Helvetica" w:cs="Helvetica"/>
                <w:sz w:val="20"/>
                <w:szCs w:val="20"/>
              </w:rPr>
              <w:t>Review Step</w:t>
            </w:r>
          </w:p>
        </w:tc>
      </w:tr>
      <w:tr w:rsidR="00505809" w:rsidRPr="00800359" w14:paraId="7C96791F" w14:textId="77777777" w:rsidTr="00C1185E">
        <w:trPr>
          <w:trHeight w:val="288"/>
        </w:trPr>
        <w:tc>
          <w:tcPr>
            <w:tcW w:w="1075" w:type="dxa"/>
            <w:shd w:val="clear" w:color="auto" w:fill="auto"/>
          </w:tcPr>
          <w:p w14:paraId="67495AD3" w14:textId="491EC710" w:rsidR="00505809" w:rsidRDefault="00505809" w:rsidP="00C1185E">
            <w:pPr>
              <w:rPr>
                <w:rFonts w:ascii="Helvetica" w:hAnsi="Helvetica" w:cs="Helvetica"/>
                <w:sz w:val="20"/>
                <w:szCs w:val="20"/>
              </w:rPr>
            </w:pPr>
            <w:r>
              <w:rPr>
                <w:rFonts w:ascii="Helvetica" w:hAnsi="Helvetica" w:cs="Helvetica"/>
                <w:sz w:val="20"/>
                <w:szCs w:val="20"/>
              </w:rPr>
              <w:t>12/1/21</w:t>
            </w:r>
          </w:p>
        </w:tc>
        <w:tc>
          <w:tcPr>
            <w:tcW w:w="8285" w:type="dxa"/>
            <w:shd w:val="clear" w:color="auto" w:fill="auto"/>
            <w:tcMar>
              <w:left w:w="115" w:type="dxa"/>
              <w:bottom w:w="115" w:type="dxa"/>
              <w:right w:w="115" w:type="dxa"/>
            </w:tcMar>
          </w:tcPr>
          <w:p w14:paraId="25661761" w14:textId="77777777" w:rsidR="00505809" w:rsidRDefault="00505809" w:rsidP="00505809">
            <w:pPr>
              <w:rPr>
                <w:rFonts w:ascii="Helvetica" w:hAnsi="Helvetica" w:cs="Helvetica"/>
                <w:sz w:val="20"/>
                <w:szCs w:val="20"/>
              </w:rPr>
            </w:pPr>
            <w:r>
              <w:rPr>
                <w:rFonts w:ascii="Helvetica" w:hAnsi="Helvetica" w:cs="Helvetica"/>
                <w:sz w:val="20"/>
                <w:szCs w:val="20"/>
              </w:rPr>
              <w:t>Initial review | OIRPG</w:t>
            </w:r>
          </w:p>
          <w:p w14:paraId="589BAC51" w14:textId="77777777" w:rsidR="00505809" w:rsidRDefault="00505809" w:rsidP="00505809">
            <w:pPr>
              <w:rPr>
                <w:rFonts w:ascii="Helvetica" w:hAnsi="Helvetica" w:cs="Helvetica"/>
                <w:sz w:val="20"/>
                <w:szCs w:val="20"/>
              </w:rPr>
            </w:pPr>
          </w:p>
          <w:p w14:paraId="042E3AE8" w14:textId="672E9596" w:rsidR="00505809" w:rsidRPr="007D78C6" w:rsidRDefault="00505809" w:rsidP="00505809">
            <w:pPr>
              <w:rPr>
                <w:rFonts w:ascii="Helvetica" w:hAnsi="Helvetica" w:cs="Helvetica"/>
                <w:sz w:val="20"/>
                <w:szCs w:val="20"/>
              </w:rPr>
            </w:pPr>
            <w:r>
              <w:rPr>
                <w:rFonts w:ascii="Helvetica" w:hAnsi="Helvetica" w:cs="Helvetica"/>
                <w:sz w:val="20"/>
                <w:szCs w:val="20"/>
              </w:rPr>
              <w:t xml:space="preserve">Revisions: CCLC, </w:t>
            </w:r>
            <w:proofErr w:type="spellStart"/>
            <w:r>
              <w:rPr>
                <w:rFonts w:ascii="Helvetica" w:hAnsi="Helvetica" w:cs="Helvetica"/>
                <w:sz w:val="20"/>
                <w:szCs w:val="20"/>
              </w:rPr>
              <w:t>addl</w:t>
            </w:r>
            <w:proofErr w:type="spellEnd"/>
            <w:r>
              <w:rPr>
                <w:rFonts w:ascii="Helvetica" w:hAnsi="Helvetica" w:cs="Helvetica"/>
                <w:sz w:val="20"/>
                <w:szCs w:val="20"/>
              </w:rPr>
              <w:t xml:space="preserve"> reference revisions to </w:t>
            </w:r>
            <w:r w:rsidRPr="004E760D">
              <w:rPr>
                <w:rFonts w:ascii="Helvetica" w:hAnsi="Helvetica" w:cs="Helvetica"/>
                <w:sz w:val="20"/>
                <w:szCs w:val="20"/>
              </w:rPr>
              <w:t>align with amendments to Vehicle Code § 12810.3 and 26 U.S.C. § 274(d)</w:t>
            </w:r>
            <w:r>
              <w:rPr>
                <w:rFonts w:ascii="Helvetica" w:hAnsi="Helvetica" w:cs="Helvetica"/>
                <w:sz w:val="20"/>
                <w:szCs w:val="20"/>
              </w:rPr>
              <w:t>. 4/9/25 Updated references per discussion with CCLC policy service director re: corrections</w:t>
            </w:r>
          </w:p>
        </w:tc>
      </w:tr>
      <w:tr w:rsidR="00505809" w:rsidRPr="007864DB" w14:paraId="2775EF60" w14:textId="77777777" w:rsidTr="00C1185E">
        <w:trPr>
          <w:trHeight w:val="288"/>
        </w:trPr>
        <w:tc>
          <w:tcPr>
            <w:tcW w:w="1075" w:type="dxa"/>
            <w:shd w:val="clear" w:color="auto" w:fill="auto"/>
          </w:tcPr>
          <w:p w14:paraId="33B185DC" w14:textId="56F1238B" w:rsidR="00505809" w:rsidRPr="007864DB" w:rsidRDefault="00505809" w:rsidP="00C1185E">
            <w:pPr>
              <w:rPr>
                <w:rFonts w:ascii="Helvetica" w:hAnsi="Helvetica" w:cs="Helvetica"/>
                <w:sz w:val="20"/>
                <w:szCs w:val="20"/>
              </w:rPr>
            </w:pPr>
            <w:r>
              <w:rPr>
                <w:rFonts w:ascii="Helvetica" w:hAnsi="Helvetica" w:cs="Helvetica"/>
                <w:sz w:val="20"/>
                <w:szCs w:val="20"/>
              </w:rPr>
              <w:t>4/8/25</w:t>
            </w:r>
          </w:p>
        </w:tc>
        <w:tc>
          <w:tcPr>
            <w:tcW w:w="8285" w:type="dxa"/>
            <w:shd w:val="clear" w:color="auto" w:fill="auto"/>
            <w:tcMar>
              <w:left w:w="115" w:type="dxa"/>
              <w:bottom w:w="115" w:type="dxa"/>
              <w:right w:w="115" w:type="dxa"/>
            </w:tcMar>
          </w:tcPr>
          <w:p w14:paraId="2C12EAD0" w14:textId="77777777" w:rsidR="00505809" w:rsidRDefault="00505809" w:rsidP="00505809">
            <w:pPr>
              <w:rPr>
                <w:rFonts w:ascii="Helvetica" w:hAnsi="Helvetica" w:cs="Helvetica"/>
                <w:sz w:val="20"/>
                <w:szCs w:val="20"/>
              </w:rPr>
            </w:pPr>
            <w:r w:rsidRPr="00A555FD">
              <w:rPr>
                <w:rFonts w:ascii="Helvetica" w:hAnsi="Helvetica" w:cs="Helvetica"/>
                <w:sz w:val="20"/>
                <w:szCs w:val="20"/>
              </w:rPr>
              <w:t>Admin review</w:t>
            </w:r>
            <w:r>
              <w:rPr>
                <w:rFonts w:ascii="Helvetica" w:hAnsi="Helvetica" w:cs="Helvetica"/>
                <w:sz w:val="20"/>
                <w:szCs w:val="20"/>
              </w:rPr>
              <w:t xml:space="preserve"> | Business Services / ITS</w:t>
            </w:r>
          </w:p>
          <w:p w14:paraId="6CC6EE60" w14:textId="77777777" w:rsidR="00505809" w:rsidRDefault="00505809" w:rsidP="00505809">
            <w:pPr>
              <w:rPr>
                <w:rFonts w:ascii="Helvetica" w:hAnsi="Helvetica" w:cs="Helvetica"/>
                <w:sz w:val="20"/>
                <w:szCs w:val="20"/>
              </w:rPr>
            </w:pPr>
          </w:p>
          <w:p w14:paraId="3C691C78" w14:textId="26B3B749" w:rsidR="00505809" w:rsidRPr="007864DB" w:rsidRDefault="00505809" w:rsidP="00505809">
            <w:pPr>
              <w:spacing w:after="60"/>
              <w:rPr>
                <w:rFonts w:ascii="Helvetica" w:hAnsi="Helvetica" w:cs="Helvetica"/>
                <w:sz w:val="20"/>
                <w:szCs w:val="20"/>
              </w:rPr>
            </w:pPr>
            <w:r>
              <w:rPr>
                <w:rFonts w:ascii="Helvetica" w:hAnsi="Helvetica" w:cs="Helvetica"/>
                <w:sz w:val="20"/>
                <w:szCs w:val="20"/>
              </w:rPr>
              <w:lastRenderedPageBreak/>
              <w:t>2/11/22 Reviewed by Lisa Bailey (Sr Admin), Eric Houck (Exec Dir, Information Technology). 4/8/25 Reviewed by Mike Fink (Chief Technology Officer), Kaleo Kelikani (Interim, Information Security Manager).</w:t>
            </w:r>
          </w:p>
        </w:tc>
      </w:tr>
      <w:tr w:rsidR="00505809" w:rsidRPr="007864DB" w14:paraId="143F79E8" w14:textId="77777777" w:rsidTr="00C1185E">
        <w:trPr>
          <w:trHeight w:val="288"/>
        </w:trPr>
        <w:tc>
          <w:tcPr>
            <w:tcW w:w="1075" w:type="dxa"/>
            <w:shd w:val="clear" w:color="auto" w:fill="auto"/>
          </w:tcPr>
          <w:p w14:paraId="726D1029" w14:textId="770D2D91" w:rsidR="00505809" w:rsidRPr="007864DB" w:rsidRDefault="00505809" w:rsidP="00C1185E">
            <w:pPr>
              <w:rPr>
                <w:rFonts w:ascii="Helvetica" w:hAnsi="Helvetica" w:cs="Helvetica"/>
                <w:sz w:val="20"/>
                <w:szCs w:val="20"/>
              </w:rPr>
            </w:pPr>
            <w:r>
              <w:rPr>
                <w:rFonts w:ascii="Helvetica" w:hAnsi="Helvetica" w:cs="Helvetica"/>
                <w:sz w:val="20"/>
                <w:szCs w:val="20"/>
              </w:rPr>
              <w:lastRenderedPageBreak/>
              <w:t>N/A</w:t>
            </w:r>
          </w:p>
        </w:tc>
        <w:tc>
          <w:tcPr>
            <w:tcW w:w="8285" w:type="dxa"/>
            <w:shd w:val="clear" w:color="auto" w:fill="auto"/>
            <w:tcMar>
              <w:left w:w="115" w:type="dxa"/>
              <w:bottom w:w="115" w:type="dxa"/>
              <w:right w:w="115" w:type="dxa"/>
            </w:tcMar>
          </w:tcPr>
          <w:p w14:paraId="5D11F060" w14:textId="383A49D7" w:rsidR="00505809" w:rsidRPr="007864DB" w:rsidRDefault="00505809" w:rsidP="00C1185E">
            <w:pPr>
              <w:rPr>
                <w:rFonts w:ascii="Helvetica" w:hAnsi="Helvetica" w:cs="Helvetica"/>
                <w:sz w:val="20"/>
                <w:szCs w:val="20"/>
              </w:rPr>
            </w:pPr>
            <w:r>
              <w:rPr>
                <w:rFonts w:ascii="Helvetica" w:hAnsi="Helvetica" w:cs="Helvetica"/>
                <w:sz w:val="20"/>
                <w:szCs w:val="20"/>
              </w:rPr>
              <w:t>Faculty 10+2 | N/A – this AP is not designated 10+2</w:t>
            </w:r>
          </w:p>
        </w:tc>
      </w:tr>
      <w:tr w:rsidR="00505809" w:rsidRPr="007864DB" w14:paraId="3BA576DD" w14:textId="77777777" w:rsidTr="00C1185E">
        <w:trPr>
          <w:trHeight w:val="288"/>
        </w:trPr>
        <w:tc>
          <w:tcPr>
            <w:tcW w:w="1075" w:type="dxa"/>
            <w:shd w:val="clear" w:color="auto" w:fill="auto"/>
          </w:tcPr>
          <w:p w14:paraId="62346364" w14:textId="447DA166" w:rsidR="00505809" w:rsidRPr="007864DB" w:rsidRDefault="00505809" w:rsidP="00C1185E">
            <w:pPr>
              <w:rPr>
                <w:rFonts w:ascii="Helvetica" w:hAnsi="Helvetica" w:cs="Helvetica"/>
                <w:sz w:val="20"/>
                <w:szCs w:val="20"/>
              </w:rPr>
            </w:pPr>
          </w:p>
        </w:tc>
        <w:tc>
          <w:tcPr>
            <w:tcW w:w="8285" w:type="dxa"/>
            <w:shd w:val="clear" w:color="auto" w:fill="auto"/>
            <w:tcMar>
              <w:left w:w="115" w:type="dxa"/>
              <w:bottom w:w="115" w:type="dxa"/>
              <w:right w:w="115" w:type="dxa"/>
            </w:tcMar>
          </w:tcPr>
          <w:p w14:paraId="47F0DA7B" w14:textId="77777777" w:rsidR="00505809" w:rsidRDefault="00505809" w:rsidP="00505809">
            <w:pPr>
              <w:rPr>
                <w:rFonts w:ascii="Helvetica" w:hAnsi="Helvetica" w:cs="Helvetica"/>
                <w:sz w:val="20"/>
                <w:szCs w:val="20"/>
              </w:rPr>
            </w:pPr>
            <w:r w:rsidRPr="00A555FD">
              <w:rPr>
                <w:rFonts w:ascii="Helvetica" w:hAnsi="Helvetica" w:cs="Helvetica"/>
                <w:sz w:val="20"/>
                <w:szCs w:val="20"/>
              </w:rPr>
              <w:t>Cabinet</w:t>
            </w:r>
            <w:r>
              <w:rPr>
                <w:rFonts w:ascii="Helvetica" w:hAnsi="Helvetica" w:cs="Helvetica"/>
                <w:sz w:val="20"/>
                <w:szCs w:val="20"/>
              </w:rPr>
              <w:t xml:space="preserve"> | Tentative schedule:</w:t>
            </w:r>
          </w:p>
          <w:p w14:paraId="7DFA8F0D" w14:textId="77777777" w:rsidR="00505809" w:rsidRDefault="00505809" w:rsidP="00505809">
            <w:pPr>
              <w:rPr>
                <w:rFonts w:ascii="Helvetica" w:hAnsi="Helvetica" w:cs="Helvetica"/>
                <w:sz w:val="20"/>
                <w:szCs w:val="20"/>
              </w:rPr>
            </w:pPr>
          </w:p>
          <w:p w14:paraId="104ED4EB" w14:textId="6C8D7974" w:rsidR="00505809" w:rsidRDefault="00505809" w:rsidP="00505809">
            <w:pPr>
              <w:rPr>
                <w:rFonts w:ascii="Helvetica" w:hAnsi="Helvetica" w:cs="Helvetica"/>
                <w:sz w:val="20"/>
                <w:szCs w:val="20"/>
              </w:rPr>
            </w:pPr>
            <w:r>
              <w:rPr>
                <w:rFonts w:ascii="Helvetica" w:hAnsi="Helvetica" w:cs="Helvetica"/>
                <w:sz w:val="20"/>
                <w:szCs w:val="20"/>
              </w:rPr>
              <w:t xml:space="preserve">Apr 15 – </w:t>
            </w:r>
            <w:r w:rsidR="0090651C">
              <w:rPr>
                <w:rFonts w:ascii="Helvetica" w:hAnsi="Helvetica" w:cs="Helvetica"/>
                <w:sz w:val="20"/>
                <w:szCs w:val="20"/>
              </w:rPr>
              <w:t>1</w:t>
            </w:r>
            <w:r w:rsidR="0090651C" w:rsidRPr="0090651C">
              <w:rPr>
                <w:rFonts w:ascii="Helvetica" w:hAnsi="Helvetica" w:cs="Helvetica"/>
                <w:sz w:val="20"/>
                <w:szCs w:val="20"/>
                <w:vertAlign w:val="superscript"/>
              </w:rPr>
              <w:t>st</w:t>
            </w:r>
            <w:r w:rsidR="0090651C">
              <w:rPr>
                <w:rFonts w:ascii="Helvetica" w:hAnsi="Helvetica" w:cs="Helvetica"/>
                <w:sz w:val="20"/>
                <w:szCs w:val="20"/>
              </w:rPr>
              <w:t xml:space="preserve"> reading and information</w:t>
            </w:r>
          </w:p>
          <w:p w14:paraId="3B4B0421" w14:textId="77777777" w:rsidR="00505809" w:rsidRDefault="00505809" w:rsidP="00505809">
            <w:pPr>
              <w:rPr>
                <w:rFonts w:ascii="Helvetica" w:hAnsi="Helvetica" w:cs="Helvetica"/>
                <w:sz w:val="20"/>
                <w:szCs w:val="20"/>
              </w:rPr>
            </w:pPr>
            <w:r>
              <w:rPr>
                <w:rFonts w:ascii="Helvetica" w:hAnsi="Helvetica" w:cs="Helvetica"/>
                <w:sz w:val="20"/>
                <w:szCs w:val="20"/>
              </w:rPr>
              <w:t>May 13 – Sunshine completion</w:t>
            </w:r>
          </w:p>
          <w:p w14:paraId="0ED5D051" w14:textId="188CBD8E" w:rsidR="00505809" w:rsidRPr="007864DB" w:rsidRDefault="00505809" w:rsidP="00505809">
            <w:pPr>
              <w:spacing w:after="60"/>
              <w:rPr>
                <w:rFonts w:ascii="Helvetica" w:hAnsi="Helvetica" w:cs="Helvetica"/>
                <w:sz w:val="20"/>
                <w:szCs w:val="20"/>
              </w:rPr>
            </w:pPr>
            <w:r>
              <w:rPr>
                <w:rFonts w:ascii="Helvetica" w:hAnsi="Helvetica" w:cs="Helvetica"/>
                <w:sz w:val="20"/>
                <w:szCs w:val="20"/>
              </w:rPr>
              <w:t xml:space="preserve">May 20 – </w:t>
            </w:r>
            <w:r w:rsidR="0090651C">
              <w:rPr>
                <w:rFonts w:ascii="Helvetica" w:hAnsi="Helvetica" w:cs="Helvetica"/>
                <w:sz w:val="20"/>
                <w:szCs w:val="20"/>
              </w:rPr>
              <w:t>2</w:t>
            </w:r>
            <w:r w:rsidR="0090651C" w:rsidRPr="0090651C">
              <w:rPr>
                <w:rFonts w:ascii="Helvetica" w:hAnsi="Helvetica" w:cs="Helvetica"/>
                <w:sz w:val="20"/>
                <w:szCs w:val="20"/>
                <w:vertAlign w:val="superscript"/>
              </w:rPr>
              <w:t>nd</w:t>
            </w:r>
            <w:r w:rsidR="0090651C">
              <w:rPr>
                <w:rFonts w:ascii="Helvetica" w:hAnsi="Helvetica" w:cs="Helvetica"/>
                <w:sz w:val="20"/>
                <w:szCs w:val="20"/>
              </w:rPr>
              <w:t xml:space="preserve"> reading and approval</w:t>
            </w:r>
          </w:p>
        </w:tc>
      </w:tr>
      <w:bookmarkEnd w:id="3"/>
    </w:tbl>
    <w:p w14:paraId="55CDC20B" w14:textId="328522FD" w:rsidR="00505809" w:rsidRDefault="00505809" w:rsidP="00505809">
      <w:pPr>
        <w:rPr>
          <w:rFonts w:ascii="Helvetica" w:hAnsi="Helvetica" w:cs="Helvetica"/>
          <w:sz w:val="20"/>
          <w:szCs w:val="20"/>
        </w:rPr>
      </w:pPr>
    </w:p>
    <w:p w14:paraId="53A35E8E" w14:textId="77777777" w:rsidR="00505809" w:rsidRDefault="00505809" w:rsidP="00505809">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9360"/>
      </w:tblGrid>
      <w:tr w:rsidR="00505809" w:rsidRPr="00351275" w14:paraId="7141F033" w14:textId="77777777" w:rsidTr="00C1185E">
        <w:trPr>
          <w:trHeight w:val="317"/>
        </w:trPr>
        <w:tc>
          <w:tcPr>
            <w:tcW w:w="9360" w:type="dxa"/>
            <w:shd w:val="clear" w:color="auto" w:fill="D9D9D9" w:themeFill="background1" w:themeFillShade="D9"/>
            <w:vAlign w:val="center"/>
          </w:tcPr>
          <w:p w14:paraId="3D6F48A0" w14:textId="77777777" w:rsidR="00505809" w:rsidRPr="00351275" w:rsidRDefault="00505809" w:rsidP="00C1185E">
            <w:pPr>
              <w:rPr>
                <w:rFonts w:ascii="Helvetica" w:hAnsi="Helvetica" w:cs="Helvetica"/>
                <w:sz w:val="20"/>
                <w:szCs w:val="20"/>
              </w:rPr>
            </w:pPr>
            <w:r>
              <w:rPr>
                <w:rFonts w:ascii="Helvetica" w:hAnsi="Helvetica" w:cs="Helvetica"/>
                <w:sz w:val="20"/>
                <w:szCs w:val="20"/>
              </w:rPr>
              <w:t>Links to legal citations</w:t>
            </w:r>
          </w:p>
        </w:tc>
      </w:tr>
      <w:tr w:rsidR="00505809" w:rsidRPr="00351275" w14:paraId="1E37527D" w14:textId="77777777" w:rsidTr="00C1185E">
        <w:trPr>
          <w:trHeight w:val="317"/>
        </w:trPr>
        <w:tc>
          <w:tcPr>
            <w:tcW w:w="9360" w:type="dxa"/>
            <w:shd w:val="clear" w:color="auto" w:fill="auto"/>
            <w:vAlign w:val="center"/>
          </w:tcPr>
          <w:p w14:paraId="09A8B8B6" w14:textId="77777777" w:rsidR="00505809" w:rsidRDefault="00505809" w:rsidP="00C1185E">
            <w:pPr>
              <w:rPr>
                <w:rFonts w:ascii="Helvetica" w:hAnsi="Helvetica" w:cs="Helvetica"/>
                <w:sz w:val="20"/>
                <w:szCs w:val="20"/>
              </w:rPr>
            </w:pPr>
            <w:r w:rsidRPr="001E3884">
              <w:rPr>
                <w:rFonts w:ascii="Helvetica" w:hAnsi="Helvetica" w:cs="Helvetica"/>
                <w:sz w:val="20"/>
                <w:szCs w:val="20"/>
              </w:rPr>
              <w:t xml:space="preserve">Vehicle Code </w:t>
            </w:r>
            <w:hyperlink r:id="rId11" w:history="1">
              <w:r w:rsidRPr="009E2532">
                <w:rPr>
                  <w:rStyle w:val="Hyperlink"/>
                  <w:rFonts w:ascii="Helvetica" w:hAnsi="Helvetica" w:cs="Helvetica"/>
                  <w:sz w:val="20"/>
                  <w:szCs w:val="20"/>
                </w:rPr>
                <w:t>12810.3</w:t>
              </w:r>
            </w:hyperlink>
            <w:r w:rsidRPr="001E3884">
              <w:rPr>
                <w:rFonts w:ascii="Helvetica" w:hAnsi="Helvetica" w:cs="Helvetica"/>
                <w:sz w:val="20"/>
                <w:szCs w:val="20"/>
              </w:rPr>
              <w:t xml:space="preserve">, </w:t>
            </w:r>
            <w:hyperlink r:id="rId12" w:history="1">
              <w:r w:rsidRPr="009E2532">
                <w:rPr>
                  <w:rStyle w:val="Hyperlink"/>
                  <w:rFonts w:ascii="Helvetica" w:hAnsi="Helvetica" w:cs="Helvetica"/>
                  <w:sz w:val="20"/>
                  <w:szCs w:val="20"/>
                </w:rPr>
                <w:t>23123</w:t>
              </w:r>
            </w:hyperlink>
            <w:r w:rsidRPr="001E3884">
              <w:rPr>
                <w:rFonts w:ascii="Helvetica" w:hAnsi="Helvetica" w:cs="Helvetica"/>
                <w:sz w:val="20"/>
                <w:szCs w:val="20"/>
              </w:rPr>
              <w:t xml:space="preserve">, </w:t>
            </w:r>
            <w:hyperlink r:id="rId13" w:history="1">
              <w:r w:rsidRPr="009E2532">
                <w:rPr>
                  <w:rStyle w:val="Hyperlink"/>
                  <w:rFonts w:ascii="Helvetica" w:hAnsi="Helvetica" w:cs="Helvetica"/>
                  <w:sz w:val="20"/>
                  <w:szCs w:val="20"/>
                </w:rPr>
                <w:t>23123.5</w:t>
              </w:r>
            </w:hyperlink>
            <w:r w:rsidRPr="001E3884">
              <w:rPr>
                <w:rFonts w:ascii="Helvetica" w:hAnsi="Helvetica" w:cs="Helvetica"/>
                <w:sz w:val="20"/>
                <w:szCs w:val="20"/>
              </w:rPr>
              <w:t xml:space="preserve">, and </w:t>
            </w:r>
            <w:hyperlink r:id="rId14" w:history="1">
              <w:r w:rsidRPr="009E2532">
                <w:rPr>
                  <w:rStyle w:val="Hyperlink"/>
                  <w:rFonts w:ascii="Helvetica" w:hAnsi="Helvetica" w:cs="Helvetica"/>
                  <w:sz w:val="20"/>
                  <w:szCs w:val="20"/>
                </w:rPr>
                <w:t>23124</w:t>
              </w:r>
            </w:hyperlink>
          </w:p>
          <w:p w14:paraId="28C2CC0D" w14:textId="77777777" w:rsidR="00505809" w:rsidRDefault="00505809" w:rsidP="00C1185E">
            <w:pPr>
              <w:rPr>
                <w:rFonts w:ascii="Helvetica" w:hAnsi="Helvetica" w:cs="Helvetica"/>
                <w:sz w:val="20"/>
                <w:szCs w:val="20"/>
              </w:rPr>
            </w:pPr>
            <w:r w:rsidRPr="001E3884">
              <w:rPr>
                <w:rFonts w:ascii="Helvetica" w:hAnsi="Helvetica" w:cs="Helvetica"/>
                <w:sz w:val="20"/>
                <w:szCs w:val="20"/>
              </w:rPr>
              <w:t xml:space="preserve">26 U.S. Code Section </w:t>
            </w:r>
            <w:hyperlink r:id="rId15" w:history="1">
              <w:r w:rsidRPr="009E2532">
                <w:rPr>
                  <w:rStyle w:val="Hyperlink"/>
                  <w:rFonts w:ascii="Helvetica" w:hAnsi="Helvetica" w:cs="Helvetica"/>
                  <w:sz w:val="20"/>
                  <w:szCs w:val="20"/>
                </w:rPr>
                <w:t>132</w:t>
              </w:r>
            </w:hyperlink>
            <w:r>
              <w:rPr>
                <w:rFonts w:ascii="Helvetica" w:hAnsi="Helvetica" w:cs="Helvetica"/>
                <w:sz w:val="20"/>
                <w:szCs w:val="20"/>
              </w:rPr>
              <w:t xml:space="preserve"> (see (a)(3), (a)(4), (d), (e) re: working condition fringe, de minimis fringe): </w:t>
            </w:r>
          </w:p>
          <w:p w14:paraId="541ACF76" w14:textId="77777777" w:rsidR="00505809" w:rsidRDefault="00505809" w:rsidP="00C1185E">
            <w:pPr>
              <w:rPr>
                <w:rFonts w:ascii="Helvetica" w:hAnsi="Helvetica" w:cs="Helvetica"/>
                <w:sz w:val="20"/>
                <w:szCs w:val="20"/>
              </w:rPr>
            </w:pPr>
          </w:p>
          <w:p w14:paraId="2395B950" w14:textId="77777777" w:rsidR="00505809" w:rsidRDefault="00505809" w:rsidP="00C1185E">
            <w:pPr>
              <w:spacing w:line="276" w:lineRule="auto"/>
              <w:rPr>
                <w:rFonts w:ascii="Helvetica" w:hAnsi="Helvetica" w:cs="Helvetica"/>
                <w:sz w:val="20"/>
                <w:szCs w:val="20"/>
              </w:rPr>
            </w:pPr>
            <w:r>
              <w:rPr>
                <w:rFonts w:ascii="Helvetica" w:hAnsi="Helvetica" w:cs="Helvetica"/>
                <w:sz w:val="20"/>
                <w:szCs w:val="20"/>
              </w:rPr>
              <w:t xml:space="preserve">Per CCLC notation: </w:t>
            </w:r>
            <w:r w:rsidRPr="00CA3F88">
              <w:rPr>
                <w:rFonts w:ascii="Helvetica" w:hAnsi="Helvetica" w:cs="Helvetica"/>
                <w:sz w:val="20"/>
                <w:szCs w:val="20"/>
              </w:rPr>
              <w:t>The value of the business use of a District-provided cellular telephone is</w:t>
            </w:r>
            <w:r>
              <w:rPr>
                <w:rFonts w:ascii="Helvetica" w:hAnsi="Helvetica" w:cs="Helvetica"/>
                <w:sz w:val="20"/>
                <w:szCs w:val="20"/>
              </w:rPr>
              <w:t xml:space="preserve"> </w:t>
            </w:r>
            <w:r w:rsidRPr="00CA3F88">
              <w:rPr>
                <w:rFonts w:ascii="Helvetica" w:hAnsi="Helvetica" w:cs="Helvetica"/>
                <w:sz w:val="20"/>
                <w:szCs w:val="20"/>
              </w:rPr>
              <w:t xml:space="preserve">excludable from an employee’s income as a </w:t>
            </w:r>
            <w:r w:rsidRPr="00082CC9">
              <w:rPr>
                <w:rFonts w:ascii="Helvetica" w:hAnsi="Helvetica" w:cs="Helvetica"/>
                <w:sz w:val="20"/>
                <w:szCs w:val="20"/>
                <w:u w:val="single"/>
              </w:rPr>
              <w:t>working condition fringe</w:t>
            </w:r>
            <w:r w:rsidRPr="00CA3F88">
              <w:rPr>
                <w:rFonts w:ascii="Helvetica" w:hAnsi="Helvetica" w:cs="Helvetica"/>
                <w:sz w:val="20"/>
                <w:szCs w:val="20"/>
              </w:rPr>
              <w:t xml:space="preserve"> benefit to the extent</w:t>
            </w:r>
            <w:r>
              <w:rPr>
                <w:rFonts w:ascii="Helvetica" w:hAnsi="Helvetica" w:cs="Helvetica"/>
                <w:sz w:val="20"/>
                <w:szCs w:val="20"/>
              </w:rPr>
              <w:t xml:space="preserve"> </w:t>
            </w:r>
            <w:r w:rsidRPr="00CA3F88">
              <w:rPr>
                <w:rFonts w:ascii="Helvetica" w:hAnsi="Helvetica" w:cs="Helvetica"/>
                <w:sz w:val="20"/>
                <w:szCs w:val="20"/>
              </w:rPr>
              <w:t>that, if the employee paid for the use of the cellular telephone themselves, such payment</w:t>
            </w:r>
            <w:r>
              <w:rPr>
                <w:rFonts w:ascii="Helvetica" w:hAnsi="Helvetica" w:cs="Helvetica"/>
                <w:sz w:val="20"/>
                <w:szCs w:val="20"/>
              </w:rPr>
              <w:t xml:space="preserve"> </w:t>
            </w:r>
            <w:r w:rsidRPr="00CA3F88">
              <w:rPr>
                <w:rFonts w:ascii="Helvetica" w:hAnsi="Helvetica" w:cs="Helvetica"/>
                <w:sz w:val="20"/>
                <w:szCs w:val="20"/>
              </w:rPr>
              <w:t>would be allowable as a deduction under Income Tax Regulations Section 162 for the</w:t>
            </w:r>
            <w:r>
              <w:rPr>
                <w:rFonts w:ascii="Helvetica" w:hAnsi="Helvetica" w:cs="Helvetica"/>
                <w:sz w:val="20"/>
                <w:szCs w:val="20"/>
              </w:rPr>
              <w:t xml:space="preserve"> </w:t>
            </w:r>
            <w:r w:rsidRPr="00CA3F88">
              <w:rPr>
                <w:rFonts w:ascii="Helvetica" w:hAnsi="Helvetica" w:cs="Helvetica"/>
                <w:sz w:val="20"/>
                <w:szCs w:val="20"/>
              </w:rPr>
              <w:t>employee. A District will be considered to have provided an employee with a cellular</w:t>
            </w:r>
            <w:r>
              <w:rPr>
                <w:rFonts w:ascii="Helvetica" w:hAnsi="Helvetica" w:cs="Helvetica"/>
                <w:sz w:val="20"/>
                <w:szCs w:val="20"/>
              </w:rPr>
              <w:t xml:space="preserve"> </w:t>
            </w:r>
            <w:r w:rsidRPr="00CA3F88">
              <w:rPr>
                <w:rFonts w:ascii="Helvetica" w:hAnsi="Helvetica" w:cs="Helvetica"/>
                <w:sz w:val="20"/>
                <w:szCs w:val="20"/>
              </w:rPr>
              <w:t>telephone primarily for non-compensatory business purposes if there are substantial</w:t>
            </w:r>
            <w:r>
              <w:rPr>
                <w:rFonts w:ascii="Helvetica" w:hAnsi="Helvetica" w:cs="Helvetica"/>
                <w:sz w:val="20"/>
                <w:szCs w:val="20"/>
              </w:rPr>
              <w:t xml:space="preserve"> </w:t>
            </w:r>
            <w:r w:rsidRPr="00CA3F88">
              <w:rPr>
                <w:rFonts w:ascii="Helvetica" w:hAnsi="Helvetica" w:cs="Helvetica"/>
                <w:sz w:val="20"/>
                <w:szCs w:val="20"/>
              </w:rPr>
              <w:t xml:space="preserve">reasons relating to the </w:t>
            </w:r>
            <w:proofErr w:type="gramStart"/>
            <w:r w:rsidRPr="00CA3F88">
              <w:rPr>
                <w:rFonts w:ascii="Helvetica" w:hAnsi="Helvetica" w:cs="Helvetica"/>
                <w:sz w:val="20"/>
                <w:szCs w:val="20"/>
              </w:rPr>
              <w:t>District’s</w:t>
            </w:r>
            <w:proofErr w:type="gramEnd"/>
            <w:r w:rsidRPr="00CA3F88">
              <w:rPr>
                <w:rFonts w:ascii="Helvetica" w:hAnsi="Helvetica" w:cs="Helvetica"/>
                <w:sz w:val="20"/>
                <w:szCs w:val="20"/>
              </w:rPr>
              <w:t xml:space="preserve"> business, other than providing compensation to the</w:t>
            </w:r>
            <w:r>
              <w:rPr>
                <w:rFonts w:ascii="Helvetica" w:hAnsi="Helvetica" w:cs="Helvetica"/>
                <w:sz w:val="20"/>
                <w:szCs w:val="20"/>
              </w:rPr>
              <w:t xml:space="preserve"> </w:t>
            </w:r>
            <w:r w:rsidRPr="00CA3F88">
              <w:rPr>
                <w:rFonts w:ascii="Helvetica" w:hAnsi="Helvetica" w:cs="Helvetica"/>
                <w:sz w:val="20"/>
                <w:szCs w:val="20"/>
              </w:rPr>
              <w:t>employee, for providing the employee with a cellular telephone. When a District provides</w:t>
            </w:r>
            <w:r>
              <w:rPr>
                <w:rFonts w:ascii="Helvetica" w:hAnsi="Helvetica" w:cs="Helvetica"/>
                <w:sz w:val="20"/>
                <w:szCs w:val="20"/>
              </w:rPr>
              <w:t xml:space="preserve"> </w:t>
            </w:r>
            <w:r w:rsidRPr="00CA3F88">
              <w:rPr>
                <w:rFonts w:ascii="Helvetica" w:hAnsi="Helvetica" w:cs="Helvetica"/>
                <w:sz w:val="20"/>
                <w:szCs w:val="20"/>
              </w:rPr>
              <w:t>an employee with a cellular telephone primarily for non-compensatory business reasons,</w:t>
            </w:r>
            <w:r>
              <w:rPr>
                <w:rFonts w:ascii="Helvetica" w:hAnsi="Helvetica" w:cs="Helvetica"/>
                <w:sz w:val="20"/>
                <w:szCs w:val="20"/>
              </w:rPr>
              <w:t xml:space="preserve"> </w:t>
            </w:r>
            <w:r w:rsidRPr="00CA3F88">
              <w:rPr>
                <w:rFonts w:ascii="Helvetica" w:hAnsi="Helvetica" w:cs="Helvetica"/>
                <w:sz w:val="20"/>
                <w:szCs w:val="20"/>
              </w:rPr>
              <w:t>the IRS will treat the employee’s use of the cellular telephone for reasons related to the</w:t>
            </w:r>
            <w:r>
              <w:rPr>
                <w:rFonts w:ascii="Helvetica" w:hAnsi="Helvetica" w:cs="Helvetica"/>
                <w:sz w:val="20"/>
                <w:szCs w:val="20"/>
              </w:rPr>
              <w:t xml:space="preserve"> </w:t>
            </w:r>
            <w:r w:rsidRPr="00CA3F88">
              <w:rPr>
                <w:rFonts w:ascii="Helvetica" w:hAnsi="Helvetica" w:cs="Helvetica"/>
                <w:sz w:val="20"/>
                <w:szCs w:val="20"/>
              </w:rPr>
              <w:t xml:space="preserve">employer’s trade or business as a </w:t>
            </w:r>
            <w:r w:rsidRPr="00082CC9">
              <w:rPr>
                <w:rFonts w:ascii="Helvetica" w:hAnsi="Helvetica" w:cs="Helvetica"/>
                <w:sz w:val="20"/>
                <w:szCs w:val="20"/>
                <w:u w:val="single"/>
              </w:rPr>
              <w:t>working condition fringe</w:t>
            </w:r>
            <w:r w:rsidRPr="00CA3F88">
              <w:rPr>
                <w:rFonts w:ascii="Helvetica" w:hAnsi="Helvetica" w:cs="Helvetica"/>
                <w:sz w:val="20"/>
                <w:szCs w:val="20"/>
              </w:rPr>
              <w:t xml:space="preserve"> benefit, the value of which is</w:t>
            </w:r>
            <w:r>
              <w:rPr>
                <w:rFonts w:ascii="Helvetica" w:hAnsi="Helvetica" w:cs="Helvetica"/>
                <w:sz w:val="20"/>
                <w:szCs w:val="20"/>
              </w:rPr>
              <w:t xml:space="preserve"> </w:t>
            </w:r>
            <w:r w:rsidRPr="00CA3F88">
              <w:rPr>
                <w:rFonts w:ascii="Helvetica" w:hAnsi="Helvetica" w:cs="Helvetica"/>
                <w:sz w:val="20"/>
                <w:szCs w:val="20"/>
              </w:rPr>
              <w:t>excludable from the employee’s income and, will treat the value of any personal use of a</w:t>
            </w:r>
            <w:r>
              <w:rPr>
                <w:rFonts w:ascii="Helvetica" w:hAnsi="Helvetica" w:cs="Helvetica"/>
                <w:sz w:val="20"/>
                <w:szCs w:val="20"/>
              </w:rPr>
              <w:t xml:space="preserve"> </w:t>
            </w:r>
            <w:r w:rsidRPr="00CA3F88">
              <w:rPr>
                <w:rFonts w:ascii="Helvetica" w:hAnsi="Helvetica" w:cs="Helvetica"/>
                <w:sz w:val="20"/>
                <w:szCs w:val="20"/>
              </w:rPr>
              <w:t>cellular telephone provided by the employer primarily for non-compensatory business</w:t>
            </w:r>
            <w:r>
              <w:rPr>
                <w:rFonts w:ascii="Helvetica" w:hAnsi="Helvetica" w:cs="Helvetica"/>
                <w:sz w:val="20"/>
                <w:szCs w:val="20"/>
              </w:rPr>
              <w:t xml:space="preserve"> </w:t>
            </w:r>
            <w:r w:rsidRPr="00CA3F88">
              <w:rPr>
                <w:rFonts w:ascii="Helvetica" w:hAnsi="Helvetica" w:cs="Helvetica"/>
                <w:sz w:val="20"/>
                <w:szCs w:val="20"/>
              </w:rPr>
              <w:t xml:space="preserve">purposes as excludable from the employee’s income as a </w:t>
            </w:r>
            <w:r w:rsidRPr="00082CC9">
              <w:rPr>
                <w:rFonts w:ascii="Helvetica" w:hAnsi="Helvetica" w:cs="Helvetica"/>
                <w:sz w:val="20"/>
                <w:szCs w:val="20"/>
                <w:u w:val="single"/>
              </w:rPr>
              <w:t>de minimis fringe</w:t>
            </w:r>
            <w:r w:rsidRPr="007B1D09">
              <w:rPr>
                <w:rFonts w:ascii="Helvetica" w:hAnsi="Helvetica" w:cs="Helvetica"/>
                <w:i/>
                <w:iCs/>
                <w:sz w:val="20"/>
                <w:szCs w:val="20"/>
              </w:rPr>
              <w:t xml:space="preserve"> </w:t>
            </w:r>
            <w:r w:rsidRPr="00CA3F88">
              <w:rPr>
                <w:rFonts w:ascii="Helvetica" w:hAnsi="Helvetica" w:cs="Helvetica"/>
                <w:sz w:val="20"/>
                <w:szCs w:val="20"/>
              </w:rPr>
              <w:t>benefit.</w:t>
            </w:r>
          </w:p>
          <w:p w14:paraId="41F2E490" w14:textId="77777777" w:rsidR="00505809" w:rsidRDefault="00505809" w:rsidP="00C1185E">
            <w:pPr>
              <w:rPr>
                <w:rFonts w:ascii="Helvetica" w:hAnsi="Helvetica" w:cs="Helvetica"/>
                <w:sz w:val="20"/>
                <w:szCs w:val="20"/>
              </w:rPr>
            </w:pPr>
          </w:p>
        </w:tc>
      </w:tr>
    </w:tbl>
    <w:p w14:paraId="4B6447A5" w14:textId="77777777" w:rsidR="00505809" w:rsidRDefault="00505809" w:rsidP="00505809">
      <w:pPr>
        <w:tabs>
          <w:tab w:val="right" w:pos="8550"/>
        </w:tabs>
        <w:rPr>
          <w:rFonts w:ascii="Helvetica" w:hAnsi="Helvetica" w:cs="Helvetica"/>
          <w:sz w:val="20"/>
          <w:szCs w:val="20"/>
        </w:rPr>
      </w:pPr>
    </w:p>
    <w:p w14:paraId="59619E44" w14:textId="77777777" w:rsidR="00505809" w:rsidRPr="00F83445" w:rsidRDefault="00505809" w:rsidP="00505809">
      <w:pPr>
        <w:rPr>
          <w:rFonts w:ascii="Helvetica" w:hAnsi="Helvetica" w:cs="Helvetica"/>
          <w:sz w:val="20"/>
          <w:szCs w:val="20"/>
        </w:rPr>
      </w:pPr>
    </w:p>
    <w:sectPr w:rsidR="00505809" w:rsidRPr="00F83445" w:rsidSect="00505809">
      <w:headerReference w:type="default" r:id="rId16"/>
      <w:headerReference w:type="first" r:id="rId17"/>
      <w:footerReference w:type="first" r:id="rId18"/>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8FA15D" w14:textId="77777777" w:rsidR="00753E0F" w:rsidRDefault="00753E0F" w:rsidP="00DC3157">
      <w:r>
        <w:separator/>
      </w:r>
    </w:p>
  </w:endnote>
  <w:endnote w:type="continuationSeparator" w:id="0">
    <w:p w14:paraId="57D2CF2D" w14:textId="77777777" w:rsidR="00753E0F" w:rsidRDefault="00753E0F" w:rsidP="00DC3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95C47" w14:textId="77777777" w:rsidR="00E36698" w:rsidRDefault="00E36698" w:rsidP="006939EF">
    <w:pPr>
      <w:pStyle w:val="Footer"/>
      <w:tabs>
        <w:tab w:val="clear" w:pos="4680"/>
      </w:tabs>
      <w:rPr>
        <w:rFonts w:asciiTheme="minorHAnsi" w:hAnsiTheme="minorHAnsi" w:cstheme="minorHAnsi"/>
        <w:color w:val="808080" w:themeColor="background1" w:themeShade="80"/>
        <w:sz w:val="16"/>
        <w:szCs w:val="16"/>
      </w:rPr>
    </w:pPr>
    <w:r>
      <w:rPr>
        <w:rFonts w:asciiTheme="minorHAnsi" w:hAnsiTheme="minorHAnsi" w:cstheme="minorHAnsi"/>
        <w:color w:val="808080" w:themeColor="background1" w:themeShade="80"/>
        <w:sz w:val="16"/>
        <w:szCs w:val="16"/>
      </w:rPr>
      <w:t xml:space="preserve">OIRPG </w:t>
    </w:r>
    <w:r w:rsidR="0055395D" w:rsidRPr="00A40CAF">
      <w:rPr>
        <w:rFonts w:asciiTheme="minorHAnsi" w:hAnsiTheme="minorHAnsi" w:cstheme="minorHAnsi"/>
        <w:noProof/>
        <w:color w:val="808080" w:themeColor="background1" w:themeShade="80"/>
        <w:sz w:val="16"/>
        <w:szCs w:val="16"/>
      </w:rPr>
      <w:t>580</w:t>
    </w:r>
    <w:r>
      <w:rPr>
        <w:rFonts w:asciiTheme="minorHAnsi" w:hAnsiTheme="minorHAnsi" w:cstheme="minorHAnsi"/>
        <w:color w:val="808080" w:themeColor="background1" w:themeShade="80"/>
        <w:sz w:val="16"/>
        <w:szCs w:val="16"/>
      </w:rPr>
      <w:t xml:space="preserve"> Draft Format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D89B70" w14:textId="77777777" w:rsidR="00753E0F" w:rsidRDefault="00753E0F" w:rsidP="00DC3157">
      <w:r>
        <w:separator/>
      </w:r>
    </w:p>
  </w:footnote>
  <w:footnote w:type="continuationSeparator" w:id="0">
    <w:p w14:paraId="4FAA692A" w14:textId="77777777" w:rsidR="00753E0F" w:rsidRDefault="00753E0F" w:rsidP="00DC3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4" w:name="_Hlk170294339"/>
  <w:bookmarkStart w:id="5" w:name="_Hlk170294340"/>
  <w:p w14:paraId="6897267A" w14:textId="77777777" w:rsidR="00E36698" w:rsidRPr="00E131AD" w:rsidRDefault="00E36698" w:rsidP="00E131AD">
    <w:pPr>
      <w:pStyle w:val="Header"/>
      <w:tabs>
        <w:tab w:val="clear" w:pos="4680"/>
        <w:tab w:val="clear" w:pos="9360"/>
      </w:tabs>
      <w:spacing w:after="60"/>
      <w:ind w:left="4320"/>
      <w:jc w:val="right"/>
      <w:rPr>
        <w:rFonts w:ascii="Helvetica" w:hAnsi="Helvetica"/>
        <w:b/>
      </w:rPr>
    </w:pPr>
    <w:r w:rsidRPr="00E131AD">
      <w:rPr>
        <w:rFonts w:ascii="Helvetica" w:hAnsi="Helvetica"/>
        <w:b/>
        <w:noProof/>
      </w:rPr>
      <mc:AlternateContent>
        <mc:Choice Requires="wpg">
          <w:drawing>
            <wp:anchor distT="0" distB="0" distL="114300" distR="114300" simplePos="0" relativeHeight="251660288" behindDoc="0" locked="0" layoutInCell="1" allowOverlap="1" wp14:anchorId="048E5152" wp14:editId="62D2629F">
              <wp:simplePos x="0" y="0"/>
              <wp:positionH relativeFrom="column">
                <wp:posOffset>-28575</wp:posOffset>
              </wp:positionH>
              <wp:positionV relativeFrom="page">
                <wp:posOffset>457200</wp:posOffset>
              </wp:positionV>
              <wp:extent cx="2761488" cy="493776"/>
              <wp:effectExtent l="0" t="0" r="1270" b="1905"/>
              <wp:wrapNone/>
              <wp:docPr id="1" name="Group 1"/>
              <wp:cNvGraphicFramePr/>
              <a:graphic xmlns:a="http://schemas.openxmlformats.org/drawingml/2006/main">
                <a:graphicData uri="http://schemas.microsoft.com/office/word/2010/wordprocessingGroup">
                  <wpg:wgp>
                    <wpg:cNvGrpSpPr/>
                    <wpg:grpSpPr>
                      <a:xfrm>
                        <a:off x="0" y="0"/>
                        <a:ext cx="2761488" cy="493776"/>
                        <a:chOff x="0" y="0"/>
                        <a:chExt cx="2762631" cy="493776"/>
                      </a:xfrm>
                    </wpg:grpSpPr>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9525"/>
                          <a:ext cx="457200" cy="457200"/>
                        </a:xfrm>
                        <a:prstGeom prst="rect">
                          <a:avLst/>
                        </a:prstGeom>
                        <a:noFill/>
                        <a:ln>
                          <a:noFill/>
                        </a:ln>
                      </pic:spPr>
                    </pic:pic>
                    <wps:wsp>
                      <wps:cNvPr id="4" name="Text Box 4"/>
                      <wps:cNvSpPr txBox="1">
                        <a:spLocks noChangeAspect="1" noChangeArrowheads="1"/>
                      </wps:cNvSpPr>
                      <wps:spPr bwMode="auto">
                        <a:xfrm>
                          <a:off x="485775" y="0"/>
                          <a:ext cx="2276856" cy="4937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CF27A40" w14:textId="77777777" w:rsidR="00E36698" w:rsidRDefault="00E36698" w:rsidP="00E131AD">
                            <w:pPr>
                              <w:rPr>
                                <w:rFonts w:ascii="Helvetica" w:hAnsi="Helvetica"/>
                                <w:sz w:val="32"/>
                                <w:szCs w:val="32"/>
                              </w:rPr>
                            </w:pPr>
                            <w:r>
                              <w:rPr>
                                <w:rFonts w:ascii="Helvetica" w:hAnsi="Helvetica"/>
                                <w:sz w:val="32"/>
                                <w:szCs w:val="32"/>
                              </w:rPr>
                              <w:t>Chaffey Community</w:t>
                            </w:r>
                          </w:p>
                          <w:p w14:paraId="1D489CBA" w14:textId="77777777" w:rsidR="00E36698" w:rsidRPr="005C5CA7" w:rsidRDefault="00E36698" w:rsidP="00E131AD">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48E5152" id="Group 1" o:spid="_x0000_s1026" style="position:absolute;left:0;text-align:left;margin-left:-2.25pt;margin-top:36pt;width:217.45pt;height:38.9pt;z-index:251660288;mso-position-vertical-relative:page;mso-width-relative:margin;mso-height-relative:margin" coordsize="27626,49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95;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">
                <v:imagedata r:id="rId2" o:title=""/>
              </v:shape>
              <v:shapetype id="_x0000_t202" coordsize="21600,21600" o:spt="202" path="m,l,21600r21600,l21600,xe">
                <v:stroke joinstyle="miter"/>
                <v:path gradientshapeok="t" o:connecttype="rect"/>
              </v:shapetype>
              <v:shape id="Text Box 4" o:spid="_x0000_s1028" type="#_x0000_t202" style="position:absolute;left:4857;width:22769;height:4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" stroked="f">
                <o:lock v:ext="edit" aspectratio="t"/>
                <v:textbox inset="0,0,,0">
                  <w:txbxContent>
                    <w:p w14:paraId="1CF27A40" w14:textId="77777777" w:rsidR="00E36698" w:rsidRDefault="00E36698" w:rsidP="00E131AD">
                      <w:pPr>
                        <w:rPr>
                          <w:rFonts w:ascii="Helvetica" w:hAnsi="Helvetica"/>
                          <w:sz w:val="32"/>
                          <w:szCs w:val="32"/>
                        </w:rPr>
                      </w:pPr>
                      <w:r>
                        <w:rPr>
                          <w:rFonts w:ascii="Helvetica" w:hAnsi="Helvetica"/>
                          <w:sz w:val="32"/>
                          <w:szCs w:val="32"/>
                        </w:rPr>
                        <w:t>Chaffey Community</w:t>
                      </w:r>
                    </w:p>
                    <w:p w14:paraId="1D489CBA" w14:textId="77777777" w:rsidR="00E36698" w:rsidRPr="005C5CA7" w:rsidRDefault="00E36698" w:rsidP="00E131AD">
                      <w:pPr>
                        <w:rPr>
                          <w:rFonts w:ascii="Helvetica" w:hAnsi="Helvetica"/>
                          <w:sz w:val="32"/>
                          <w:szCs w:val="32"/>
                        </w:rPr>
                      </w:pPr>
                      <w:r w:rsidRPr="005C5CA7">
                        <w:rPr>
                          <w:rFonts w:ascii="Helvetica" w:hAnsi="Helvetica"/>
                          <w:sz w:val="32"/>
                          <w:szCs w:val="32"/>
                        </w:rPr>
                        <w:t>College District</w:t>
                      </w:r>
                    </w:p>
                  </w:txbxContent>
                </v:textbox>
              </v:shape>
              <w10:wrap anchory="page"/>
            </v:group>
          </w:pict>
        </mc:Fallback>
      </mc:AlternateContent>
    </w:r>
    <w:r w:rsidRPr="00E131AD">
      <w:rPr>
        <w:rFonts w:ascii="Helvetica" w:hAnsi="Helvetica"/>
        <w:b/>
      </w:rPr>
      <w:t>Administrative Procedure</w:t>
    </w:r>
    <w:bookmarkStart w:id="6" w:name="_Hlk170294868"/>
    <w:r w:rsidRPr="00E131AD">
      <w:rPr>
        <w:rFonts w:ascii="Helvetica" w:hAnsi="Helvetica"/>
        <w:b/>
      </w:rPr>
      <w:t xml:space="preserve"> Review</w:t>
    </w:r>
  </w:p>
  <w:bookmarkEnd w:id="4"/>
  <w:bookmarkEnd w:id="5"/>
  <w:bookmarkEnd w:id="6"/>
  <w:p w14:paraId="09ABFACE" w14:textId="77777777" w:rsidR="00E36698" w:rsidRPr="00C724DE" w:rsidRDefault="00E36698" w:rsidP="00175474">
    <w:pPr>
      <w:pStyle w:val="Header"/>
      <w:tabs>
        <w:tab w:val="clear" w:pos="4680"/>
        <w:tab w:val="clear" w:pos="9360"/>
      </w:tabs>
      <w:ind w:left="4320"/>
      <w:jc w:val="right"/>
      <w:rPr>
        <w:rFonts w:ascii="Helvetica" w:hAnsi="Helvetica" w:cs="Helvetica"/>
        <w:sz w:val="20"/>
        <w:szCs w:val="20"/>
      </w:rPr>
    </w:pPr>
    <w:r>
      <w:rPr>
        <w:rFonts w:ascii="Helvetica" w:hAnsi="Helvetica"/>
        <w:sz w:val="20"/>
        <w:szCs w:val="20"/>
      </w:rPr>
      <w:t xml:space="preserve">AP </w:t>
    </w:r>
    <w:r w:rsidR="0055395D" w:rsidRPr="00A40CAF">
      <w:rPr>
        <w:rFonts w:ascii="Helvetica" w:hAnsi="Helvetica"/>
        <w:noProof/>
        <w:sz w:val="20"/>
        <w:szCs w:val="20"/>
      </w:rPr>
      <w:t>6450</w:t>
    </w:r>
    <w:r>
      <w:rPr>
        <w:rFonts w:ascii="Helvetica" w:hAnsi="Helvetica"/>
        <w:sz w:val="20"/>
        <w:szCs w:val="20"/>
      </w:rPr>
      <w:t xml:space="preserve"> </w:t>
    </w:r>
    <w:r w:rsidRPr="00C724DE">
      <w:rPr>
        <w:rFonts w:ascii="Helvetica" w:hAnsi="Helvetica"/>
        <w:sz w:val="20"/>
        <w:szCs w:val="20"/>
      </w:rPr>
      <w:t xml:space="preserve">| </w:t>
    </w:r>
    <w:r>
      <w:rPr>
        <w:rFonts w:ascii="Helvetica" w:hAnsi="Helvetica"/>
        <w:sz w:val="20"/>
        <w:szCs w:val="20"/>
      </w:rPr>
      <w:t xml:space="preserve">Draft ID </w:t>
    </w:r>
    <w:r w:rsidR="0055395D" w:rsidRPr="00A40CAF">
      <w:rPr>
        <w:rFonts w:ascii="Helvetica" w:hAnsi="Helvetica"/>
        <w:noProof/>
        <w:sz w:val="20"/>
        <w:szCs w:val="20"/>
      </w:rPr>
      <w:t>580</w:t>
    </w:r>
  </w:p>
  <w:p w14:paraId="25C15434" w14:textId="77777777" w:rsidR="00E36698" w:rsidRDefault="00E36698" w:rsidP="009900E9">
    <w:pPr>
      <w:pStyle w:val="Header"/>
      <w:tabs>
        <w:tab w:val="clear" w:pos="4680"/>
        <w:tab w:val="clear" w:pos="9360"/>
      </w:tabs>
      <w:ind w:left="4320"/>
      <w:jc w:val="right"/>
      <w:rPr>
        <w:rFonts w:ascii="Helvetica" w:hAnsi="Helvetica" w:cs="Helvetica"/>
        <w:sz w:val="20"/>
        <w:szCs w:val="20"/>
      </w:rPr>
    </w:pPr>
    <w:r w:rsidRPr="00C724DE">
      <w:rPr>
        <w:rFonts w:ascii="Helvetica" w:hAnsi="Helvetica" w:cs="Helvetica"/>
        <w:sz w:val="20"/>
        <w:szCs w:val="20"/>
      </w:rPr>
      <w:t xml:space="preserve">Page </w:t>
    </w:r>
    <w:r w:rsidRPr="00C724DE">
      <w:rPr>
        <w:rFonts w:ascii="Helvetica" w:hAnsi="Helvetica" w:cs="Helvetica"/>
        <w:sz w:val="20"/>
        <w:szCs w:val="20"/>
      </w:rPr>
      <w:fldChar w:fldCharType="begin"/>
    </w:r>
    <w:r w:rsidRPr="00C724DE">
      <w:rPr>
        <w:rFonts w:ascii="Helvetica" w:hAnsi="Helvetica" w:cs="Helvetica"/>
        <w:sz w:val="20"/>
        <w:szCs w:val="20"/>
      </w:rPr>
      <w:instrText xml:space="preserve"> PAGE   \* MERGEFORMAT </w:instrText>
    </w:r>
    <w:r w:rsidRPr="00C724DE">
      <w:rPr>
        <w:rFonts w:ascii="Helvetica" w:hAnsi="Helvetica" w:cs="Helvetica"/>
        <w:sz w:val="20"/>
        <w:szCs w:val="20"/>
      </w:rPr>
      <w:fldChar w:fldCharType="separate"/>
    </w:r>
    <w:r>
      <w:rPr>
        <w:rFonts w:ascii="Helvetica" w:hAnsi="Helvetica" w:cs="Helvetica"/>
        <w:sz w:val="20"/>
        <w:szCs w:val="20"/>
      </w:rPr>
      <w:t>1</w:t>
    </w:r>
    <w:r w:rsidRPr="00C724DE">
      <w:rPr>
        <w:rFonts w:ascii="Helvetica" w:hAnsi="Helvetica" w:cs="Helvetica"/>
        <w:sz w:val="20"/>
        <w:szCs w:val="20"/>
      </w:rPr>
      <w:fldChar w:fldCharType="end"/>
    </w:r>
    <w:r w:rsidRPr="00C724DE">
      <w:rPr>
        <w:rFonts w:ascii="Helvetica" w:hAnsi="Helvetica" w:cs="Helvetica"/>
        <w:sz w:val="20"/>
        <w:szCs w:val="20"/>
      </w:rPr>
      <w:t xml:space="preserve"> of </w:t>
    </w:r>
    <w:r w:rsidRPr="00C724DE">
      <w:rPr>
        <w:rFonts w:ascii="Helvetica" w:hAnsi="Helvetica" w:cs="Helvetica"/>
        <w:sz w:val="20"/>
        <w:szCs w:val="20"/>
      </w:rPr>
      <w:fldChar w:fldCharType="begin"/>
    </w:r>
    <w:r w:rsidRPr="00C724DE">
      <w:rPr>
        <w:rFonts w:ascii="Helvetica" w:hAnsi="Helvetica" w:cs="Helvetica"/>
        <w:sz w:val="20"/>
        <w:szCs w:val="20"/>
      </w:rPr>
      <w:instrText xml:space="preserve"> NUMPAGES   \* MERGEFORMAT </w:instrText>
    </w:r>
    <w:r w:rsidRPr="00C724DE">
      <w:rPr>
        <w:rFonts w:ascii="Helvetica" w:hAnsi="Helvetica" w:cs="Helvetica"/>
        <w:sz w:val="20"/>
        <w:szCs w:val="20"/>
      </w:rPr>
      <w:fldChar w:fldCharType="separate"/>
    </w:r>
    <w:r>
      <w:rPr>
        <w:rFonts w:ascii="Helvetica" w:hAnsi="Helvetica" w:cs="Helvetica"/>
        <w:sz w:val="20"/>
        <w:szCs w:val="20"/>
      </w:rPr>
      <w:t>2</w:t>
    </w:r>
    <w:r w:rsidRPr="00C724DE">
      <w:rPr>
        <w:rFonts w:ascii="Helvetica" w:hAnsi="Helvetica" w:cs="Helvetica"/>
        <w:sz w:val="20"/>
        <w:szCs w:val="20"/>
      </w:rPr>
      <w:fldChar w:fldCharType="end"/>
    </w:r>
  </w:p>
  <w:p w14:paraId="04C81E8B" w14:textId="77777777" w:rsidR="00E36698" w:rsidRDefault="00E36698" w:rsidP="009900E9">
    <w:pPr>
      <w:pStyle w:val="Header"/>
      <w:tabs>
        <w:tab w:val="clear" w:pos="4680"/>
        <w:tab w:val="clear" w:pos="9360"/>
      </w:tabs>
      <w:ind w:left="4320"/>
      <w:jc w:val="right"/>
      <w:rPr>
        <w:rFonts w:ascii="Helvetica" w:hAnsi="Helvetica" w:cs="Helvetica"/>
        <w:sz w:val="20"/>
        <w:szCs w:val="20"/>
      </w:rPr>
    </w:pPr>
  </w:p>
  <w:p w14:paraId="0C487132" w14:textId="77777777" w:rsidR="00E36698" w:rsidRPr="00C724DE" w:rsidRDefault="00E36698" w:rsidP="009900E9">
    <w:pPr>
      <w:pStyle w:val="Header"/>
      <w:tabs>
        <w:tab w:val="clear" w:pos="4680"/>
        <w:tab w:val="clear" w:pos="9360"/>
      </w:tabs>
      <w:ind w:left="4320"/>
      <w:jc w:val="right"/>
      <w:rPr>
        <w:rFonts w:ascii="Helvetica" w:hAnsi="Helvetica" w:cs="Helvetica"/>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E83AD" w14:textId="77777777" w:rsidR="00E36698" w:rsidRPr="00E372EE" w:rsidRDefault="00E36698" w:rsidP="00A63731">
    <w:pPr>
      <w:pStyle w:val="Header"/>
      <w:spacing w:after="120"/>
      <w:rPr>
        <w:rFonts w:ascii="Helvetica" w:hAnsi="Helvetica"/>
        <w:b/>
        <w:sz w:val="32"/>
        <w:szCs w:val="32"/>
      </w:rPr>
    </w:pPr>
    <w:r>
      <w:rPr>
        <w:rFonts w:ascii="Helvetica" w:hAnsi="Helvetica"/>
        <w:b/>
        <w:noProof/>
      </w:rPr>
      <mc:AlternateContent>
        <mc:Choice Requires="wpg">
          <w:drawing>
            <wp:anchor distT="0" distB="0" distL="114300" distR="114300" simplePos="0" relativeHeight="251659264" behindDoc="0" locked="0" layoutInCell="1" allowOverlap="1" wp14:anchorId="3C1E5191" wp14:editId="722BFF6A">
              <wp:simplePos x="0" y="0"/>
              <wp:positionH relativeFrom="column">
                <wp:posOffset>-31805</wp:posOffset>
              </wp:positionH>
              <wp:positionV relativeFrom="paragraph">
                <wp:posOffset>3976</wp:posOffset>
              </wp:positionV>
              <wp:extent cx="2771030" cy="495935"/>
              <wp:effectExtent l="0" t="0" r="0" b="0"/>
              <wp:wrapNone/>
              <wp:docPr id="5" name="Group 5"/>
              <wp:cNvGraphicFramePr/>
              <a:graphic xmlns:a="http://schemas.openxmlformats.org/drawingml/2006/main">
                <a:graphicData uri="http://schemas.microsoft.com/office/word/2010/wordprocessingGroup">
                  <wpg:wgp>
                    <wpg:cNvGrpSpPr/>
                    <wpg:grpSpPr>
                      <a:xfrm>
                        <a:off x="0" y="0"/>
                        <a:ext cx="2771030" cy="495935"/>
                        <a:chOff x="0" y="7951"/>
                        <a:chExt cx="2771030" cy="495935"/>
                      </a:xfrm>
                    </wpg:grpSpPr>
                    <pic:pic xmlns:pic="http://schemas.openxmlformats.org/drawingml/2006/picture">
                      <pic:nvPicPr>
                        <pic:cNvPr id="6" name="Picture 6"/>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15903"/>
                          <a:ext cx="4572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7"/>
                      <wps:cNvSpPr txBox="1">
                        <a:spLocks noChangeAspect="1" noChangeArrowheads="1"/>
                      </wps:cNvSpPr>
                      <wps:spPr bwMode="auto">
                        <a:xfrm>
                          <a:off x="485030" y="7951"/>
                          <a:ext cx="2286000" cy="4959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052ECEB" w14:textId="77777777" w:rsidR="00E36698" w:rsidRDefault="00E36698" w:rsidP="00A63731">
                            <w:pPr>
                              <w:rPr>
                                <w:rFonts w:ascii="Helvetica" w:hAnsi="Helvetica"/>
                                <w:sz w:val="32"/>
                                <w:szCs w:val="32"/>
                              </w:rPr>
                            </w:pPr>
                            <w:r>
                              <w:rPr>
                                <w:rFonts w:ascii="Helvetica" w:hAnsi="Helvetica"/>
                                <w:sz w:val="32"/>
                                <w:szCs w:val="32"/>
                              </w:rPr>
                              <w:t>Chaffey Community</w:t>
                            </w:r>
                          </w:p>
                          <w:p w14:paraId="08579B3D" w14:textId="77777777" w:rsidR="00E36698" w:rsidRPr="005C5CA7" w:rsidRDefault="00E36698" w:rsidP="00A63731">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anchor>
          </w:drawing>
        </mc:Choice>
        <mc:Fallback>
          <w:pict>
            <v:group w14:anchorId="3C1E5191" id="Group 5" o:spid="_x0000_s1029" style="position:absolute;margin-left:-2.5pt;margin-top:.3pt;width:218.2pt;height:39.05pt;z-index:251659264;mso-width-relative:margin" coordorigin=",79" coordsize="27710,49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top:159;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">
                <v:imagedata r:id="rId2" o:title=""/>
                <v:path arrowok="t"/>
              </v:shape>
              <v:shapetype id="_x0000_t202" coordsize="21600,21600" o:spt="202" path="m,l,21600r21600,l21600,xe">
                <v:stroke joinstyle="miter"/>
                <v:path gradientshapeok="t" o:connecttype="rect"/>
              </v:shapetype>
              <v:shape id="Text Box 7" o:spid="_x0000_s1031" type="#_x0000_t202" style="position:absolute;left:4850;top:79;width:22860;height:4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" stroked="f">
                <o:lock v:ext="edit" aspectratio="t"/>
                <v:textbox inset="0,0,,0">
                  <w:txbxContent>
                    <w:p w14:paraId="0052ECEB" w14:textId="77777777" w:rsidR="00E36698" w:rsidRDefault="00E36698" w:rsidP="00A63731">
                      <w:pPr>
                        <w:rPr>
                          <w:rFonts w:ascii="Helvetica" w:hAnsi="Helvetica"/>
                          <w:sz w:val="32"/>
                          <w:szCs w:val="32"/>
                        </w:rPr>
                      </w:pPr>
                      <w:r>
                        <w:rPr>
                          <w:rFonts w:ascii="Helvetica" w:hAnsi="Helvetica"/>
                          <w:sz w:val="32"/>
                          <w:szCs w:val="32"/>
                        </w:rPr>
                        <w:t>Chaffey Community</w:t>
                      </w:r>
                    </w:p>
                    <w:p w14:paraId="08579B3D" w14:textId="77777777" w:rsidR="00E36698" w:rsidRPr="005C5CA7" w:rsidRDefault="00E36698" w:rsidP="00A63731">
                      <w:pPr>
                        <w:rPr>
                          <w:rFonts w:ascii="Helvetica" w:hAnsi="Helvetica"/>
                          <w:sz w:val="32"/>
                          <w:szCs w:val="32"/>
                        </w:rPr>
                      </w:pPr>
                      <w:r w:rsidRPr="005C5CA7">
                        <w:rPr>
                          <w:rFonts w:ascii="Helvetica" w:hAnsi="Helvetica"/>
                          <w:sz w:val="32"/>
                          <w:szCs w:val="32"/>
                        </w:rPr>
                        <w:t>College District</w:t>
                      </w:r>
                    </w:p>
                  </w:txbxContent>
                </v:textbox>
              </v:shape>
            </v:group>
          </w:pict>
        </mc:Fallback>
      </mc:AlternateContent>
    </w:r>
    <w:r>
      <w:rPr>
        <w:rFonts w:ascii="Helvetica" w:hAnsi="Helvetica"/>
        <w:b/>
      </w:rPr>
      <w:tab/>
    </w:r>
    <w:r>
      <w:rPr>
        <w:rFonts w:ascii="Helvetica" w:hAnsi="Helvetica"/>
        <w:b/>
      </w:rPr>
      <w:tab/>
    </w:r>
    <w:r>
      <w:rPr>
        <w:rFonts w:ascii="Helvetica" w:hAnsi="Helvetica"/>
        <w:b/>
        <w:sz w:val="32"/>
        <w:szCs w:val="32"/>
      </w:rPr>
      <w:t>Administrative Procedures</w:t>
    </w:r>
  </w:p>
  <w:p w14:paraId="078E6230" w14:textId="77777777" w:rsidR="00E36698" w:rsidRPr="005C5CA7" w:rsidRDefault="00E36698" w:rsidP="00A63731">
    <w:pPr>
      <w:pStyle w:val="Header"/>
      <w:spacing w:after="40"/>
      <w:rPr>
        <w:rFonts w:ascii="Helvetica" w:hAnsi="Helvetica"/>
      </w:rPr>
    </w:pPr>
    <w:r>
      <w:rPr>
        <w:rFonts w:ascii="Helvetica" w:hAnsi="Helvetica"/>
      </w:rPr>
      <w:tab/>
    </w:r>
    <w:r w:rsidRPr="005C5CA7">
      <w:rPr>
        <w:rFonts w:ascii="Helvetica" w:hAnsi="Helvetica"/>
      </w:rPr>
      <w:tab/>
    </w:r>
    <w:r>
      <w:rPr>
        <w:rFonts w:ascii="Helvetica" w:hAnsi="Helvetica"/>
      </w:rPr>
      <w:t xml:space="preserve">Chapter </w:t>
    </w:r>
    <w:r w:rsidR="0055395D" w:rsidRPr="00A40CAF">
      <w:rPr>
        <w:rFonts w:ascii="Helvetica" w:hAnsi="Helvetica"/>
        <w:noProof/>
      </w:rPr>
      <w:t>6</w:t>
    </w:r>
    <w:r w:rsidRPr="005C5CA7">
      <w:rPr>
        <w:rFonts w:ascii="Helvetica" w:hAnsi="Helvetica"/>
      </w:rPr>
      <w:t xml:space="preserve">, </w:t>
    </w:r>
    <w:r w:rsidR="0055395D" w:rsidRPr="00A40CAF">
      <w:rPr>
        <w:rFonts w:ascii="Helvetica" w:hAnsi="Helvetica"/>
        <w:noProof/>
      </w:rPr>
      <w:t>Business and Fiscal Affairs</w:t>
    </w:r>
  </w:p>
  <w:p w14:paraId="7C5972D9" w14:textId="77777777" w:rsidR="00E36698" w:rsidRDefault="00E36698" w:rsidP="00A63731">
    <w:pPr>
      <w:pStyle w:val="Footer"/>
      <w:pBdr>
        <w:top w:val="single" w:sz="4" w:space="1" w:color="auto"/>
      </w:pBdr>
      <w:rPr>
        <w:rFonts w:ascii="Helvetica" w:hAnsi="Helvetica" w:cs="Helvetica"/>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045035C"/>
    <w:multiLevelType w:val="hybridMultilevel"/>
    <w:tmpl w:val="3A0EB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1">
    <w:nsid w:val="01990268"/>
    <w:multiLevelType w:val="hybridMultilevel"/>
    <w:tmpl w:val="02CA4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1">
    <w:nsid w:val="0CC064F7"/>
    <w:multiLevelType w:val="hybridMultilevel"/>
    <w:tmpl w:val="E9A86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1">
    <w:nsid w:val="224B5EB2"/>
    <w:multiLevelType w:val="hybridMultilevel"/>
    <w:tmpl w:val="3A10D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296423C7"/>
    <w:multiLevelType w:val="hybridMultilevel"/>
    <w:tmpl w:val="10B8D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29961881"/>
    <w:multiLevelType w:val="hybridMultilevel"/>
    <w:tmpl w:val="7160C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1">
    <w:nsid w:val="2D0606DF"/>
    <w:multiLevelType w:val="hybridMultilevel"/>
    <w:tmpl w:val="9B628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1">
    <w:nsid w:val="3CC353B3"/>
    <w:multiLevelType w:val="hybridMultilevel"/>
    <w:tmpl w:val="64464E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1">
    <w:nsid w:val="3F2D6C01"/>
    <w:multiLevelType w:val="hybridMultilevel"/>
    <w:tmpl w:val="53D23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1">
    <w:nsid w:val="436C49ED"/>
    <w:multiLevelType w:val="hybridMultilevel"/>
    <w:tmpl w:val="9AB23E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1">
    <w:nsid w:val="5A541AC1"/>
    <w:multiLevelType w:val="hybridMultilevel"/>
    <w:tmpl w:val="1CD68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1">
    <w:nsid w:val="5EF36A72"/>
    <w:multiLevelType w:val="hybridMultilevel"/>
    <w:tmpl w:val="A54A8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1">
    <w:nsid w:val="61246A7F"/>
    <w:multiLevelType w:val="hybridMultilevel"/>
    <w:tmpl w:val="9B1ADAB8"/>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13" w15:restartNumberingAfterBreak="1">
    <w:nsid w:val="631B54DC"/>
    <w:multiLevelType w:val="hybridMultilevel"/>
    <w:tmpl w:val="23B8A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1">
    <w:nsid w:val="6DB90FA5"/>
    <w:multiLevelType w:val="hybridMultilevel"/>
    <w:tmpl w:val="ABAEDF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1"/>
  </w:num>
  <w:num w:numId="3">
    <w:abstractNumId w:val="14"/>
  </w:num>
  <w:num w:numId="4">
    <w:abstractNumId w:val="8"/>
  </w:num>
  <w:num w:numId="5">
    <w:abstractNumId w:val="7"/>
  </w:num>
  <w:num w:numId="6">
    <w:abstractNumId w:val="0"/>
  </w:num>
  <w:num w:numId="7">
    <w:abstractNumId w:val="1"/>
  </w:num>
  <w:num w:numId="8">
    <w:abstractNumId w:val="9"/>
  </w:num>
  <w:num w:numId="9">
    <w:abstractNumId w:val="10"/>
  </w:num>
  <w:num w:numId="10">
    <w:abstractNumId w:val="6"/>
  </w:num>
  <w:num w:numId="11">
    <w:abstractNumId w:val="3"/>
  </w:num>
  <w:num w:numId="12">
    <w:abstractNumId w:val="5"/>
  </w:num>
  <w:num w:numId="13">
    <w:abstractNumId w:val="13"/>
  </w:num>
  <w:num w:numId="14">
    <w:abstractNumId w:val="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NotTrackFormatting/>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1CF"/>
    <w:rsid w:val="000146A0"/>
    <w:rsid w:val="00017B65"/>
    <w:rsid w:val="000239BC"/>
    <w:rsid w:val="00030B76"/>
    <w:rsid w:val="0003269D"/>
    <w:rsid w:val="0003414F"/>
    <w:rsid w:val="00034DCC"/>
    <w:rsid w:val="0003584B"/>
    <w:rsid w:val="00042BC8"/>
    <w:rsid w:val="0004370C"/>
    <w:rsid w:val="00045237"/>
    <w:rsid w:val="00055993"/>
    <w:rsid w:val="00064465"/>
    <w:rsid w:val="00070692"/>
    <w:rsid w:val="00087CA5"/>
    <w:rsid w:val="00091BC9"/>
    <w:rsid w:val="00094175"/>
    <w:rsid w:val="00096EDA"/>
    <w:rsid w:val="000A3780"/>
    <w:rsid w:val="000B0CDC"/>
    <w:rsid w:val="000B596C"/>
    <w:rsid w:val="000B6949"/>
    <w:rsid w:val="000B78E5"/>
    <w:rsid w:val="000C4617"/>
    <w:rsid w:val="000C6010"/>
    <w:rsid w:val="000D3B24"/>
    <w:rsid w:val="000D5E3D"/>
    <w:rsid w:val="000E61F6"/>
    <w:rsid w:val="000F208B"/>
    <w:rsid w:val="000F7985"/>
    <w:rsid w:val="001126C3"/>
    <w:rsid w:val="00117FF1"/>
    <w:rsid w:val="001211F1"/>
    <w:rsid w:val="00134BC6"/>
    <w:rsid w:val="00142442"/>
    <w:rsid w:val="00151DFF"/>
    <w:rsid w:val="00154710"/>
    <w:rsid w:val="00160A3C"/>
    <w:rsid w:val="001621A4"/>
    <w:rsid w:val="00163A18"/>
    <w:rsid w:val="00167BA4"/>
    <w:rsid w:val="00172BDD"/>
    <w:rsid w:val="00175474"/>
    <w:rsid w:val="00177AB1"/>
    <w:rsid w:val="0018163E"/>
    <w:rsid w:val="00194490"/>
    <w:rsid w:val="001A159E"/>
    <w:rsid w:val="001A22C1"/>
    <w:rsid w:val="001A61FD"/>
    <w:rsid w:val="001B17E2"/>
    <w:rsid w:val="001B40E1"/>
    <w:rsid w:val="001C26CD"/>
    <w:rsid w:val="001C3951"/>
    <w:rsid w:val="001D15C9"/>
    <w:rsid w:val="001D4208"/>
    <w:rsid w:val="001D75BE"/>
    <w:rsid w:val="001E5967"/>
    <w:rsid w:val="001E6B5D"/>
    <w:rsid w:val="001F780A"/>
    <w:rsid w:val="00207381"/>
    <w:rsid w:val="00207A05"/>
    <w:rsid w:val="00210E48"/>
    <w:rsid w:val="00211F84"/>
    <w:rsid w:val="0021235F"/>
    <w:rsid w:val="00214998"/>
    <w:rsid w:val="0023326A"/>
    <w:rsid w:val="002409D4"/>
    <w:rsid w:val="00251EE9"/>
    <w:rsid w:val="0025458E"/>
    <w:rsid w:val="00263C3F"/>
    <w:rsid w:val="00264F4F"/>
    <w:rsid w:val="00277411"/>
    <w:rsid w:val="002800B6"/>
    <w:rsid w:val="002808D9"/>
    <w:rsid w:val="00293053"/>
    <w:rsid w:val="00297AA5"/>
    <w:rsid w:val="002A471B"/>
    <w:rsid w:val="002C11EE"/>
    <w:rsid w:val="002C4645"/>
    <w:rsid w:val="002D03A4"/>
    <w:rsid w:val="002D7BED"/>
    <w:rsid w:val="002E4D09"/>
    <w:rsid w:val="002E6F48"/>
    <w:rsid w:val="002F49E8"/>
    <w:rsid w:val="0030068A"/>
    <w:rsid w:val="00306E91"/>
    <w:rsid w:val="00307CF7"/>
    <w:rsid w:val="00312A24"/>
    <w:rsid w:val="00315782"/>
    <w:rsid w:val="00317C91"/>
    <w:rsid w:val="00321F0F"/>
    <w:rsid w:val="0032279E"/>
    <w:rsid w:val="00322F7A"/>
    <w:rsid w:val="0032798A"/>
    <w:rsid w:val="00330BBE"/>
    <w:rsid w:val="00335A2A"/>
    <w:rsid w:val="00336C11"/>
    <w:rsid w:val="00342BE8"/>
    <w:rsid w:val="003509A7"/>
    <w:rsid w:val="00356027"/>
    <w:rsid w:val="0036606E"/>
    <w:rsid w:val="003666C2"/>
    <w:rsid w:val="00366BC6"/>
    <w:rsid w:val="00370E13"/>
    <w:rsid w:val="003866B0"/>
    <w:rsid w:val="00392CC7"/>
    <w:rsid w:val="00394C08"/>
    <w:rsid w:val="003A449E"/>
    <w:rsid w:val="003A7B8E"/>
    <w:rsid w:val="003B6D68"/>
    <w:rsid w:val="003B6ED3"/>
    <w:rsid w:val="003D4531"/>
    <w:rsid w:val="003E0C7C"/>
    <w:rsid w:val="003E45AF"/>
    <w:rsid w:val="003F612B"/>
    <w:rsid w:val="003F7131"/>
    <w:rsid w:val="004132DB"/>
    <w:rsid w:val="004141FD"/>
    <w:rsid w:val="00417CDF"/>
    <w:rsid w:val="00421309"/>
    <w:rsid w:val="00433DD0"/>
    <w:rsid w:val="00453BE7"/>
    <w:rsid w:val="00461FEF"/>
    <w:rsid w:val="00472015"/>
    <w:rsid w:val="0047288B"/>
    <w:rsid w:val="004749F9"/>
    <w:rsid w:val="004830B9"/>
    <w:rsid w:val="00492AD9"/>
    <w:rsid w:val="004A731C"/>
    <w:rsid w:val="004B0312"/>
    <w:rsid w:val="004B7E89"/>
    <w:rsid w:val="004C1A85"/>
    <w:rsid w:val="004C3726"/>
    <w:rsid w:val="004C7671"/>
    <w:rsid w:val="004E098D"/>
    <w:rsid w:val="004E168B"/>
    <w:rsid w:val="004E64C8"/>
    <w:rsid w:val="004F1BE9"/>
    <w:rsid w:val="004F1ED9"/>
    <w:rsid w:val="004F6060"/>
    <w:rsid w:val="0050094A"/>
    <w:rsid w:val="005010A8"/>
    <w:rsid w:val="00505809"/>
    <w:rsid w:val="005069EE"/>
    <w:rsid w:val="005101BD"/>
    <w:rsid w:val="005137CF"/>
    <w:rsid w:val="00514CC6"/>
    <w:rsid w:val="00523040"/>
    <w:rsid w:val="00526211"/>
    <w:rsid w:val="00526D56"/>
    <w:rsid w:val="00541CC2"/>
    <w:rsid w:val="0055070C"/>
    <w:rsid w:val="0055395D"/>
    <w:rsid w:val="005625A7"/>
    <w:rsid w:val="00565C1F"/>
    <w:rsid w:val="00566D05"/>
    <w:rsid w:val="00567AAF"/>
    <w:rsid w:val="00574BC0"/>
    <w:rsid w:val="00581B9C"/>
    <w:rsid w:val="00581FD9"/>
    <w:rsid w:val="00594960"/>
    <w:rsid w:val="005C5D6F"/>
    <w:rsid w:val="005C6F79"/>
    <w:rsid w:val="005D2D42"/>
    <w:rsid w:val="005D5DC2"/>
    <w:rsid w:val="005D6572"/>
    <w:rsid w:val="005E3866"/>
    <w:rsid w:val="005E4214"/>
    <w:rsid w:val="005F0AAF"/>
    <w:rsid w:val="005F3187"/>
    <w:rsid w:val="005F4116"/>
    <w:rsid w:val="005F66FC"/>
    <w:rsid w:val="006074B7"/>
    <w:rsid w:val="00624A35"/>
    <w:rsid w:val="00631E9B"/>
    <w:rsid w:val="00652F83"/>
    <w:rsid w:val="006604EA"/>
    <w:rsid w:val="006663E3"/>
    <w:rsid w:val="0067093A"/>
    <w:rsid w:val="00676F72"/>
    <w:rsid w:val="00684A03"/>
    <w:rsid w:val="00686059"/>
    <w:rsid w:val="006861FC"/>
    <w:rsid w:val="00686B57"/>
    <w:rsid w:val="006939EF"/>
    <w:rsid w:val="0069481F"/>
    <w:rsid w:val="00697937"/>
    <w:rsid w:val="006A164D"/>
    <w:rsid w:val="006A345B"/>
    <w:rsid w:val="006A658D"/>
    <w:rsid w:val="006B14E5"/>
    <w:rsid w:val="006B152D"/>
    <w:rsid w:val="006C5543"/>
    <w:rsid w:val="006C5B58"/>
    <w:rsid w:val="006D0030"/>
    <w:rsid w:val="006D0043"/>
    <w:rsid w:val="006E5177"/>
    <w:rsid w:val="006F761B"/>
    <w:rsid w:val="006F7AE0"/>
    <w:rsid w:val="00700DD7"/>
    <w:rsid w:val="00705670"/>
    <w:rsid w:val="00722BCE"/>
    <w:rsid w:val="00740DFC"/>
    <w:rsid w:val="00743E5D"/>
    <w:rsid w:val="00744A52"/>
    <w:rsid w:val="0075245E"/>
    <w:rsid w:val="00753E0F"/>
    <w:rsid w:val="007541AB"/>
    <w:rsid w:val="00754566"/>
    <w:rsid w:val="00761CA9"/>
    <w:rsid w:val="00781AF7"/>
    <w:rsid w:val="00782916"/>
    <w:rsid w:val="00790EAA"/>
    <w:rsid w:val="00795EA0"/>
    <w:rsid w:val="007A4420"/>
    <w:rsid w:val="007B3BD4"/>
    <w:rsid w:val="007B6EBA"/>
    <w:rsid w:val="007C1377"/>
    <w:rsid w:val="007C19D2"/>
    <w:rsid w:val="007C621A"/>
    <w:rsid w:val="007D609E"/>
    <w:rsid w:val="007D7F0A"/>
    <w:rsid w:val="007F3EE7"/>
    <w:rsid w:val="007F6D21"/>
    <w:rsid w:val="008002E5"/>
    <w:rsid w:val="0080064D"/>
    <w:rsid w:val="008007A5"/>
    <w:rsid w:val="00807811"/>
    <w:rsid w:val="008115D6"/>
    <w:rsid w:val="00812E04"/>
    <w:rsid w:val="00824A60"/>
    <w:rsid w:val="008312C5"/>
    <w:rsid w:val="00835F05"/>
    <w:rsid w:val="00843E95"/>
    <w:rsid w:val="00855A31"/>
    <w:rsid w:val="00865F2A"/>
    <w:rsid w:val="008721EC"/>
    <w:rsid w:val="008722EC"/>
    <w:rsid w:val="008732DF"/>
    <w:rsid w:val="0089186A"/>
    <w:rsid w:val="00897860"/>
    <w:rsid w:val="008B2194"/>
    <w:rsid w:val="008B353D"/>
    <w:rsid w:val="008C50E8"/>
    <w:rsid w:val="008E73BB"/>
    <w:rsid w:val="008F063F"/>
    <w:rsid w:val="009028F0"/>
    <w:rsid w:val="009040BC"/>
    <w:rsid w:val="0090651C"/>
    <w:rsid w:val="00917836"/>
    <w:rsid w:val="0091790D"/>
    <w:rsid w:val="00926CE1"/>
    <w:rsid w:val="009428B9"/>
    <w:rsid w:val="0094532A"/>
    <w:rsid w:val="00951F1A"/>
    <w:rsid w:val="00961DE3"/>
    <w:rsid w:val="00962DCF"/>
    <w:rsid w:val="00981AB4"/>
    <w:rsid w:val="009900E9"/>
    <w:rsid w:val="009A35E6"/>
    <w:rsid w:val="009B0595"/>
    <w:rsid w:val="009B7595"/>
    <w:rsid w:val="009C243E"/>
    <w:rsid w:val="009C4B27"/>
    <w:rsid w:val="009E0145"/>
    <w:rsid w:val="009E3056"/>
    <w:rsid w:val="009E4F13"/>
    <w:rsid w:val="009F652A"/>
    <w:rsid w:val="00A00DD6"/>
    <w:rsid w:val="00A017C8"/>
    <w:rsid w:val="00A02D8E"/>
    <w:rsid w:val="00A0533F"/>
    <w:rsid w:val="00A0795E"/>
    <w:rsid w:val="00A12395"/>
    <w:rsid w:val="00A12B3B"/>
    <w:rsid w:val="00A326B8"/>
    <w:rsid w:val="00A47012"/>
    <w:rsid w:val="00A576F8"/>
    <w:rsid w:val="00A6155B"/>
    <w:rsid w:val="00A63731"/>
    <w:rsid w:val="00A7268A"/>
    <w:rsid w:val="00A81E51"/>
    <w:rsid w:val="00A87965"/>
    <w:rsid w:val="00A87986"/>
    <w:rsid w:val="00A916D8"/>
    <w:rsid w:val="00A9272B"/>
    <w:rsid w:val="00A95806"/>
    <w:rsid w:val="00A959E3"/>
    <w:rsid w:val="00AA2739"/>
    <w:rsid w:val="00AA37F0"/>
    <w:rsid w:val="00AA5D3F"/>
    <w:rsid w:val="00AB005E"/>
    <w:rsid w:val="00AB020A"/>
    <w:rsid w:val="00AB4055"/>
    <w:rsid w:val="00AB7157"/>
    <w:rsid w:val="00AB7837"/>
    <w:rsid w:val="00AC161A"/>
    <w:rsid w:val="00AC61C4"/>
    <w:rsid w:val="00AD1A98"/>
    <w:rsid w:val="00AD7AE9"/>
    <w:rsid w:val="00AF0D37"/>
    <w:rsid w:val="00AF217D"/>
    <w:rsid w:val="00AF3F9D"/>
    <w:rsid w:val="00B122E3"/>
    <w:rsid w:val="00B126BB"/>
    <w:rsid w:val="00B165ED"/>
    <w:rsid w:val="00B24A26"/>
    <w:rsid w:val="00B300F9"/>
    <w:rsid w:val="00B339C4"/>
    <w:rsid w:val="00B43F4A"/>
    <w:rsid w:val="00B502DB"/>
    <w:rsid w:val="00B61BCF"/>
    <w:rsid w:val="00B644CC"/>
    <w:rsid w:val="00B67FAB"/>
    <w:rsid w:val="00B75A87"/>
    <w:rsid w:val="00B83631"/>
    <w:rsid w:val="00B8519E"/>
    <w:rsid w:val="00B87473"/>
    <w:rsid w:val="00B93F5A"/>
    <w:rsid w:val="00B9757E"/>
    <w:rsid w:val="00BA02F7"/>
    <w:rsid w:val="00BA3795"/>
    <w:rsid w:val="00BB1113"/>
    <w:rsid w:val="00BC00E7"/>
    <w:rsid w:val="00BC4296"/>
    <w:rsid w:val="00BD0187"/>
    <w:rsid w:val="00BD0A6D"/>
    <w:rsid w:val="00BD6386"/>
    <w:rsid w:val="00BE47C8"/>
    <w:rsid w:val="00BF04C8"/>
    <w:rsid w:val="00BF26A2"/>
    <w:rsid w:val="00C0114A"/>
    <w:rsid w:val="00C05EB9"/>
    <w:rsid w:val="00C07328"/>
    <w:rsid w:val="00C157E1"/>
    <w:rsid w:val="00C67399"/>
    <w:rsid w:val="00C7225E"/>
    <w:rsid w:val="00C72DC3"/>
    <w:rsid w:val="00C742E0"/>
    <w:rsid w:val="00C76948"/>
    <w:rsid w:val="00C8392C"/>
    <w:rsid w:val="00C874E0"/>
    <w:rsid w:val="00C911CF"/>
    <w:rsid w:val="00C91A91"/>
    <w:rsid w:val="00CA49CF"/>
    <w:rsid w:val="00CA5417"/>
    <w:rsid w:val="00CB3DEC"/>
    <w:rsid w:val="00CC7F68"/>
    <w:rsid w:val="00CD59FF"/>
    <w:rsid w:val="00CE76A5"/>
    <w:rsid w:val="00CF0583"/>
    <w:rsid w:val="00CF47A2"/>
    <w:rsid w:val="00D15A71"/>
    <w:rsid w:val="00D20680"/>
    <w:rsid w:val="00D353D2"/>
    <w:rsid w:val="00D402F2"/>
    <w:rsid w:val="00D448E3"/>
    <w:rsid w:val="00D504E2"/>
    <w:rsid w:val="00D52C2F"/>
    <w:rsid w:val="00D55BD2"/>
    <w:rsid w:val="00D72919"/>
    <w:rsid w:val="00D916DE"/>
    <w:rsid w:val="00D92E3E"/>
    <w:rsid w:val="00D97BDE"/>
    <w:rsid w:val="00DA1707"/>
    <w:rsid w:val="00DA3671"/>
    <w:rsid w:val="00DA700C"/>
    <w:rsid w:val="00DB015D"/>
    <w:rsid w:val="00DB3440"/>
    <w:rsid w:val="00DB3DFC"/>
    <w:rsid w:val="00DB5D45"/>
    <w:rsid w:val="00DC3157"/>
    <w:rsid w:val="00DC4C86"/>
    <w:rsid w:val="00DC64C2"/>
    <w:rsid w:val="00DD37D3"/>
    <w:rsid w:val="00DE6A5A"/>
    <w:rsid w:val="00DF6AB0"/>
    <w:rsid w:val="00E05EAC"/>
    <w:rsid w:val="00E117C8"/>
    <w:rsid w:val="00E131AD"/>
    <w:rsid w:val="00E13302"/>
    <w:rsid w:val="00E21C12"/>
    <w:rsid w:val="00E2394D"/>
    <w:rsid w:val="00E31C2B"/>
    <w:rsid w:val="00E347C3"/>
    <w:rsid w:val="00E36698"/>
    <w:rsid w:val="00E40844"/>
    <w:rsid w:val="00E4179A"/>
    <w:rsid w:val="00E457E1"/>
    <w:rsid w:val="00E5269E"/>
    <w:rsid w:val="00E54444"/>
    <w:rsid w:val="00E573E5"/>
    <w:rsid w:val="00E6018C"/>
    <w:rsid w:val="00E6201B"/>
    <w:rsid w:val="00E70C99"/>
    <w:rsid w:val="00E74542"/>
    <w:rsid w:val="00E75E0C"/>
    <w:rsid w:val="00EA108A"/>
    <w:rsid w:val="00EB7761"/>
    <w:rsid w:val="00EC20FA"/>
    <w:rsid w:val="00EC7DC5"/>
    <w:rsid w:val="00ED11B9"/>
    <w:rsid w:val="00ED7839"/>
    <w:rsid w:val="00EE4790"/>
    <w:rsid w:val="00EF475A"/>
    <w:rsid w:val="00EF7608"/>
    <w:rsid w:val="00F00EF2"/>
    <w:rsid w:val="00F05067"/>
    <w:rsid w:val="00F11CA8"/>
    <w:rsid w:val="00F122D3"/>
    <w:rsid w:val="00F13BFF"/>
    <w:rsid w:val="00F16ECE"/>
    <w:rsid w:val="00F20CAA"/>
    <w:rsid w:val="00F327F9"/>
    <w:rsid w:val="00F3425D"/>
    <w:rsid w:val="00F423E3"/>
    <w:rsid w:val="00F4275A"/>
    <w:rsid w:val="00F503F5"/>
    <w:rsid w:val="00F5292F"/>
    <w:rsid w:val="00F52FF2"/>
    <w:rsid w:val="00F554C8"/>
    <w:rsid w:val="00F5595D"/>
    <w:rsid w:val="00F573AE"/>
    <w:rsid w:val="00F62189"/>
    <w:rsid w:val="00F632C8"/>
    <w:rsid w:val="00F66D36"/>
    <w:rsid w:val="00F67435"/>
    <w:rsid w:val="00F7056D"/>
    <w:rsid w:val="00F72585"/>
    <w:rsid w:val="00F74495"/>
    <w:rsid w:val="00F83445"/>
    <w:rsid w:val="00F8468B"/>
    <w:rsid w:val="00F9751D"/>
    <w:rsid w:val="00FA15FE"/>
    <w:rsid w:val="00FA5F3C"/>
    <w:rsid w:val="00FA61B5"/>
    <w:rsid w:val="00FB6482"/>
    <w:rsid w:val="00FC6664"/>
    <w:rsid w:val="00FD261D"/>
    <w:rsid w:val="00FD3678"/>
    <w:rsid w:val="00FD7C44"/>
    <w:rsid w:val="00FE6FC3"/>
    <w:rsid w:val="00FF0A59"/>
    <w:rsid w:val="00FF6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F0AEEA6"/>
  <w15:chartTrackingRefBased/>
  <w15:docId w15:val="{7001650F-C66C-4D85-9B50-AE7E65CE9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315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3157"/>
    <w:pPr>
      <w:tabs>
        <w:tab w:val="center" w:pos="4680"/>
        <w:tab w:val="right" w:pos="9360"/>
      </w:tabs>
    </w:pPr>
  </w:style>
  <w:style w:type="character" w:customStyle="1" w:styleId="HeaderChar">
    <w:name w:val="Header Char"/>
    <w:basedOn w:val="DefaultParagraphFont"/>
    <w:link w:val="Header"/>
    <w:uiPriority w:val="99"/>
    <w:rsid w:val="00DC3157"/>
  </w:style>
  <w:style w:type="paragraph" w:styleId="Footer">
    <w:name w:val="footer"/>
    <w:basedOn w:val="Normal"/>
    <w:link w:val="FooterChar"/>
    <w:unhideWhenUsed/>
    <w:rsid w:val="00DC3157"/>
    <w:pPr>
      <w:tabs>
        <w:tab w:val="center" w:pos="4680"/>
        <w:tab w:val="right" w:pos="9360"/>
      </w:tabs>
    </w:pPr>
  </w:style>
  <w:style w:type="character" w:customStyle="1" w:styleId="FooterChar">
    <w:name w:val="Footer Char"/>
    <w:basedOn w:val="DefaultParagraphFont"/>
    <w:link w:val="Footer"/>
    <w:uiPriority w:val="99"/>
    <w:rsid w:val="00DC3157"/>
  </w:style>
  <w:style w:type="character" w:styleId="PlaceholderText">
    <w:name w:val="Placeholder Text"/>
    <w:basedOn w:val="DefaultParagraphFont"/>
    <w:uiPriority w:val="99"/>
    <w:semiHidden/>
    <w:rsid w:val="006A658D"/>
    <w:rPr>
      <w:color w:val="808080"/>
    </w:rPr>
  </w:style>
  <w:style w:type="paragraph" w:styleId="BalloonText">
    <w:name w:val="Balloon Text"/>
    <w:basedOn w:val="Normal"/>
    <w:link w:val="BalloonTextChar"/>
    <w:uiPriority w:val="99"/>
    <w:semiHidden/>
    <w:unhideWhenUsed/>
    <w:rsid w:val="008E73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3BB"/>
    <w:rPr>
      <w:rFonts w:ascii="Segoe UI" w:eastAsia="Times New Roman" w:hAnsi="Segoe UI" w:cs="Segoe UI"/>
      <w:sz w:val="18"/>
      <w:szCs w:val="18"/>
    </w:rPr>
  </w:style>
  <w:style w:type="paragraph" w:styleId="ListParagraph">
    <w:name w:val="List Paragraph"/>
    <w:basedOn w:val="Normal"/>
    <w:uiPriority w:val="34"/>
    <w:qFormat/>
    <w:rsid w:val="00172BDD"/>
    <w:pPr>
      <w:ind w:left="720"/>
      <w:contextualSpacing/>
    </w:pPr>
  </w:style>
  <w:style w:type="table" w:styleId="TableGrid">
    <w:name w:val="Table Grid"/>
    <w:basedOn w:val="TableNormal"/>
    <w:uiPriority w:val="39"/>
    <w:rsid w:val="003E45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E6B5D"/>
    <w:rPr>
      <w:color w:val="0563C1" w:themeColor="hyperlink"/>
      <w:u w:val="single"/>
    </w:rPr>
  </w:style>
  <w:style w:type="character" w:styleId="UnresolvedMention">
    <w:name w:val="Unresolved Mention"/>
    <w:basedOn w:val="DefaultParagraphFont"/>
    <w:uiPriority w:val="99"/>
    <w:semiHidden/>
    <w:unhideWhenUsed/>
    <w:rsid w:val="001E6B5D"/>
    <w:rPr>
      <w:color w:val="605E5C"/>
      <w:shd w:val="clear" w:color="auto" w:fill="E1DFDD"/>
    </w:rPr>
  </w:style>
  <w:style w:type="table" w:styleId="GridTable4-Accent3">
    <w:name w:val="Grid Table 4 Accent 3"/>
    <w:basedOn w:val="TableNormal"/>
    <w:uiPriority w:val="49"/>
    <w:rsid w:val="006C5B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
    <w:name w:val="Table Grid1"/>
    <w:basedOn w:val="TableNormal"/>
    <w:next w:val="TableGrid"/>
    <w:uiPriority w:val="39"/>
    <w:rsid w:val="004A7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A7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eginfo.legislature.ca.gov/faces/codes_displaySection.xhtml?sectionNum=23123.5.&amp;lawCode=VEH"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leginfo.legislature.ca.gov/faces/codes_displaySection.xhtml?sectionNum=23123.&amp;lawCode=VEH"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info.legislature.ca.gov/faces/codes_displaySection.xhtml?sectionNum=12810.3.&amp;lawCode=VEH" TargetMode="External"/><Relationship Id="rId5" Type="http://schemas.openxmlformats.org/officeDocument/2006/relationships/numbering" Target="numbering.xml"/><Relationship Id="rId15" Type="http://schemas.openxmlformats.org/officeDocument/2006/relationships/hyperlink" Target="https://www.law.cornell.edu/uscode/text/26/132"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eginfo.legislature.ca.gov/faces/codes_displaySection.xhtml?sectionNum=23124.&amp;lawCode=VEH"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idrey.feeney\Documents\Custom%20Office%20Templates\Template%20-%20A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EA582A9ED5D984B9DE9AF59F9E200E8" ma:contentTypeVersion="12" ma:contentTypeDescription="Create a new document." ma:contentTypeScope="" ma:versionID="18ca33874a07fe6644633e02fcbbe877">
  <xsd:schema xmlns:xsd="http://www.w3.org/2001/XMLSchema" xmlns:xs="http://www.w3.org/2001/XMLSchema" xmlns:p="http://schemas.microsoft.com/office/2006/metadata/properties" xmlns:ns2="a7f91359-dd27-4858-8eca-a1a9eaa356ad" xmlns:ns3="29ca23fc-3273-4d57-828f-68b6f9d21826" targetNamespace="http://schemas.microsoft.com/office/2006/metadata/properties" ma:root="true" ma:fieldsID="9283254b383f1b669a883e7a803a255d" ns2:_="" ns3:_="">
    <xsd:import namespace="a7f91359-dd27-4858-8eca-a1a9eaa356ad"/>
    <xsd:import namespace="29ca23fc-3273-4d57-828f-68b6f9d2182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91359-dd27-4858-8eca-a1a9eaa356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8a8aa93-bb3f-469d-a344-5ad01fcf4a1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ca23fc-3273-4d57-828f-68b6f9d2182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36c33bc-4f08-4034-ac0a-389ee3e9c2c9}" ma:internalName="TaxCatchAll" ma:showField="CatchAllData" ma:web="29ca23fc-3273-4d57-828f-68b6f9d21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7f91359-dd27-4858-8eca-a1a9eaa356ad">
      <Terms xmlns="http://schemas.microsoft.com/office/infopath/2007/PartnerControls"/>
    </lcf76f155ced4ddcb4097134ff3c332f>
    <TaxCatchAll xmlns="29ca23fc-3273-4d57-828f-68b6f9d21826" xsi:nil="true"/>
  </documentManagement>
</p:properties>
</file>

<file path=customXml/itemProps1.xml><?xml version="1.0" encoding="utf-8"?>
<ds:datastoreItem xmlns:ds="http://schemas.openxmlformats.org/officeDocument/2006/customXml" ds:itemID="{55E50ADA-0333-438F-ADED-166B8FD2922B}">
  <ds:schemaRefs>
    <ds:schemaRef ds:uri="http://schemas.openxmlformats.org/officeDocument/2006/bibliography"/>
  </ds:schemaRefs>
</ds:datastoreItem>
</file>

<file path=customXml/itemProps2.xml><?xml version="1.0" encoding="utf-8"?>
<ds:datastoreItem xmlns:ds="http://schemas.openxmlformats.org/officeDocument/2006/customXml" ds:itemID="{F98BB683-CC50-43A1-83B0-2A62D7C6861C}">
  <ds:schemaRefs>
    <ds:schemaRef ds:uri="http://schemas.microsoft.com/sharepoint/v3/contenttype/forms"/>
  </ds:schemaRefs>
</ds:datastoreItem>
</file>

<file path=customXml/itemProps3.xml><?xml version="1.0" encoding="utf-8"?>
<ds:datastoreItem xmlns:ds="http://schemas.openxmlformats.org/officeDocument/2006/customXml" ds:itemID="{344F8187-FC81-43F8-9613-B006B95086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91359-dd27-4858-8eca-a1a9eaa356ad"/>
    <ds:schemaRef ds:uri="29ca23fc-3273-4d57-828f-68b6f9d21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2464657-A429-49FF-AF39-32964E78DBD6}">
  <ds:schemaRefs>
    <ds:schemaRef ds:uri="http://schemas.microsoft.com/office/2006/metadata/properties"/>
    <ds:schemaRef ds:uri="http://schemas.microsoft.com/office/infopath/2007/PartnerControls"/>
    <ds:schemaRef ds:uri="a7f91359-dd27-4858-8eca-a1a9eaa356ad"/>
    <ds:schemaRef ds:uri="29ca23fc-3273-4d57-828f-68b6f9d21826"/>
  </ds:schemaRefs>
</ds:datastoreItem>
</file>

<file path=docProps/app.xml><?xml version="1.0" encoding="utf-8"?>
<Properties xmlns="http://schemas.openxmlformats.org/officeDocument/2006/extended-properties" xmlns:vt="http://schemas.openxmlformats.org/officeDocument/2006/docPropsVTypes">
  <Template>Template - AP.dotx</Template>
  <TotalTime>4</TotalTime>
  <Pages>4</Pages>
  <Words>1105</Words>
  <Characters>6305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AP</vt:lpstr>
    </vt:vector>
  </TitlesOfParts>
  <Company/>
  <LinksUpToDate>false</LinksUpToDate>
  <CharactersWithSpaces>7396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dc:title>
  <dc:subject/>
  <dc:creator>Trinity Kealoha</dc:creator>
  <cp:keywords/>
  <dc:description/>
  <cp:lastModifiedBy>Trinity Kealoha</cp:lastModifiedBy>
  <cp:revision>6</cp:revision>
  <cp:lastPrinted>2024-05-13T19:47:00Z</cp:lastPrinted>
  <dcterms:created xsi:type="dcterms:W3CDTF">2024-07-10T21:09:00Z</dcterms:created>
  <dcterms:modified xsi:type="dcterms:W3CDTF">2025-04-11T21:43:00Z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0x0101008EA582A9ED5D984B9DE9AF59F9E200E8</vt:lpwstr>
  </property>
  <property fmtid="{D5CDD505-2E9C-101B-9397-08002B2CF9AE}" pid="3" name="MediaServiceImageTags">
    <vt:lpwstr/>
  </property>
</Properties>
</file>