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6088" w:rsidRPr="005F4553" w:rsidRDefault="006626D6" w:rsidP="00016088">
      <w:pPr>
        <w:rPr>
          <w:rFonts w:ascii="Friz" w:hAnsi="Friz"/>
          <w:b/>
          <w:sz w:val="48"/>
          <w:szCs w:val="48"/>
        </w:rPr>
      </w:pPr>
      <w:r>
        <w:rPr>
          <w:noProof/>
          <w:sz w:val="36"/>
          <w:szCs w:val="36"/>
        </w:rPr>
        <w:drawing>
          <wp:anchor distT="0" distB="0" distL="114300" distR="114300" simplePos="0" relativeHeight="251658752" behindDoc="0" locked="0" layoutInCell="1" allowOverlap="1">
            <wp:simplePos x="0" y="0"/>
            <wp:positionH relativeFrom="column">
              <wp:posOffset>3972560</wp:posOffset>
            </wp:positionH>
            <wp:positionV relativeFrom="paragraph">
              <wp:posOffset>68580</wp:posOffset>
            </wp:positionV>
            <wp:extent cx="2663190" cy="713105"/>
            <wp:effectExtent l="19050" t="19050" r="3810" b="0"/>
            <wp:wrapSquare wrapText="bothSides"/>
            <wp:docPr id="69" name="Picture 69"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untitl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63190" cy="713105"/>
                    </a:xfrm>
                    <a:prstGeom prst="rect">
                      <a:avLst/>
                    </a:prstGeom>
                    <a:noFill/>
                    <a:ln w="222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w:hAnsi="Arial" w:cs="Arial"/>
          <w:b/>
          <w:noProof/>
        </w:rPr>
        <mc:AlternateContent>
          <mc:Choice Requires="wps">
            <w:drawing>
              <wp:anchor distT="0" distB="0" distL="114300" distR="114300" simplePos="0" relativeHeight="251657728" behindDoc="0" locked="0" layoutInCell="1" allowOverlap="1">
                <wp:simplePos x="0" y="0"/>
                <wp:positionH relativeFrom="column">
                  <wp:posOffset>913130</wp:posOffset>
                </wp:positionH>
                <wp:positionV relativeFrom="paragraph">
                  <wp:posOffset>478155</wp:posOffset>
                </wp:positionV>
                <wp:extent cx="2794000" cy="0"/>
                <wp:effectExtent l="0" t="0" r="0" b="0"/>
                <wp:wrapNone/>
                <wp:docPr id="2"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94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896FC1" id="Line 14"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9pt,37.65pt" to="291.9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0ITEwIAACk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"/>
            </w:pict>
          </mc:Fallback>
        </mc:AlternateContent>
      </w:r>
      <w:r>
        <w:rPr>
          <w:rFonts w:ascii="Arial" w:hAnsi="Arial" w:cs="Arial"/>
          <w:noProof/>
          <w:sz w:val="22"/>
          <w:szCs w:val="22"/>
        </w:rPr>
        <mc:AlternateContent>
          <mc:Choice Requires="wps">
            <w:drawing>
              <wp:anchor distT="0" distB="0" distL="114300" distR="114300" simplePos="0" relativeHeight="251656704" behindDoc="0" locked="0" layoutInCell="1" allowOverlap="1">
                <wp:simplePos x="0" y="0"/>
                <wp:positionH relativeFrom="column">
                  <wp:posOffset>844550</wp:posOffset>
                </wp:positionH>
                <wp:positionV relativeFrom="paragraph">
                  <wp:posOffset>91440</wp:posOffset>
                </wp:positionV>
                <wp:extent cx="2845435" cy="710565"/>
                <wp:effectExtent l="0" t="0" r="0" b="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5435" cy="710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E329B" w:rsidRPr="005F4553" w:rsidRDefault="00CE329B" w:rsidP="00016088">
                            <w:pPr>
                              <w:rPr>
                                <w:rFonts w:ascii="Friz" w:hAnsi="Friz"/>
                                <w:b/>
                                <w:sz w:val="48"/>
                                <w:szCs w:val="48"/>
                              </w:rPr>
                            </w:pPr>
                            <w:r w:rsidRPr="005F4553">
                              <w:rPr>
                                <w:rFonts w:ascii="Friz" w:hAnsi="Friz"/>
                                <w:b/>
                                <w:sz w:val="48"/>
                                <w:szCs w:val="48"/>
                              </w:rPr>
                              <w:t>Chaffey College</w:t>
                            </w:r>
                          </w:p>
                          <w:p w:rsidR="00CE329B" w:rsidRPr="005F4553" w:rsidRDefault="00CE329B" w:rsidP="00016088">
                            <w:pPr>
                              <w:rPr>
                                <w:rFonts w:ascii="Friz" w:hAnsi="Friz"/>
                                <w:b/>
                                <w:sz w:val="48"/>
                                <w:szCs w:val="48"/>
                              </w:rPr>
                            </w:pPr>
                            <w:r w:rsidRPr="005F4553">
                              <w:rPr>
                                <w:rFonts w:ascii="Friz" w:hAnsi="Friz"/>
                                <w:b/>
                                <w:sz w:val="48"/>
                                <w:szCs w:val="48"/>
                              </w:rPr>
                              <w:t>Human Resources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66.5pt;margin-top:7.2pt;width:224.05pt;height:55.9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etQIAALo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" filled="f" stroked="f">
                <v:textbox>
                  <w:txbxContent>
                    <w:p w:rsidR="00CE329B" w:rsidRPr="005F4553" w:rsidRDefault="00CE329B" w:rsidP="00016088">
                      <w:pPr>
                        <w:rPr>
                          <w:rFonts w:ascii="Friz" w:hAnsi="Friz"/>
                          <w:b/>
                          <w:sz w:val="48"/>
                          <w:szCs w:val="48"/>
                        </w:rPr>
                      </w:pPr>
                      <w:r w:rsidRPr="005F4553">
                        <w:rPr>
                          <w:rFonts w:ascii="Friz" w:hAnsi="Friz"/>
                          <w:b/>
                          <w:sz w:val="48"/>
                          <w:szCs w:val="48"/>
                        </w:rPr>
                        <w:t>Chaffey College</w:t>
                      </w:r>
                    </w:p>
                    <w:p w:rsidR="00CE329B" w:rsidRPr="005F4553" w:rsidRDefault="00CE329B" w:rsidP="00016088">
                      <w:pPr>
                        <w:rPr>
                          <w:rFonts w:ascii="Friz" w:hAnsi="Friz"/>
                          <w:b/>
                          <w:sz w:val="48"/>
                          <w:szCs w:val="48"/>
                        </w:rPr>
                      </w:pPr>
                      <w:r w:rsidRPr="005F4553">
                        <w:rPr>
                          <w:rFonts w:ascii="Friz" w:hAnsi="Friz"/>
                          <w:b/>
                          <w:sz w:val="48"/>
                          <w:szCs w:val="48"/>
                        </w:rPr>
                        <w:t>Human Resources</w:t>
                      </w:r>
                    </w:p>
                  </w:txbxContent>
                </v:textbox>
              </v:shape>
            </w:pict>
          </mc:Fallback>
        </mc:AlternateContent>
      </w:r>
      <w:r w:rsidR="00016088" w:rsidRPr="00D23B49">
        <w:rPr>
          <w:rFonts w:ascii="Arial" w:hAnsi="Arial" w:cs="Arial"/>
          <w:sz w:val="22"/>
          <w:szCs w:val="22"/>
        </w:rPr>
        <w:object w:dxaOrig="108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5pt;height:67.5pt" o:ole="">
            <v:imagedata r:id="rId8" o:title=""/>
          </v:shape>
          <o:OLEObject Type="Embed" ProgID="Word.Picture.8" ShapeID="_x0000_i1025" DrawAspect="Content" ObjectID="_1752674801" r:id="rId9"/>
        </w:object>
      </w:r>
    </w:p>
    <w:p w:rsidR="00BC4A6D" w:rsidRDefault="00BC4A6D">
      <w:pPr>
        <w:rPr>
          <w:rFonts w:ascii="Arial" w:hAnsi="Arial" w:cs="Arial"/>
          <w:b/>
        </w:rPr>
      </w:pPr>
    </w:p>
    <w:p w:rsidR="00BC4A6D" w:rsidRDefault="00BC4A6D" w:rsidP="00E30AC4">
      <w:pPr>
        <w:rPr>
          <w:rFonts w:ascii="Arial" w:hAnsi="Arial" w:cs="Arial"/>
          <w:b/>
          <w:sz w:val="36"/>
          <w:szCs w:val="36"/>
        </w:rPr>
      </w:pPr>
      <w:r w:rsidRPr="00973540">
        <w:rPr>
          <w:rFonts w:ascii="Arial" w:hAnsi="Arial" w:cs="Arial"/>
          <w:b/>
          <w:sz w:val="36"/>
          <w:szCs w:val="36"/>
        </w:rPr>
        <w:t>PART-TIME FACULTY</w:t>
      </w:r>
      <w:r w:rsidR="003608C4" w:rsidRPr="00973540">
        <w:rPr>
          <w:rFonts w:ascii="Arial" w:hAnsi="Arial" w:cs="Arial"/>
          <w:b/>
          <w:sz w:val="36"/>
          <w:szCs w:val="36"/>
        </w:rPr>
        <w:t>,</w:t>
      </w:r>
      <w:r w:rsidR="00E30AC4">
        <w:rPr>
          <w:rFonts w:ascii="Arial" w:hAnsi="Arial" w:cs="Arial"/>
          <w:b/>
          <w:sz w:val="36"/>
          <w:szCs w:val="36"/>
        </w:rPr>
        <w:t xml:space="preserve"> </w:t>
      </w:r>
      <w:r w:rsidR="00A161A6">
        <w:rPr>
          <w:rFonts w:ascii="Arial" w:hAnsi="Arial" w:cs="Arial"/>
          <w:b/>
          <w:sz w:val="36"/>
          <w:szCs w:val="36"/>
        </w:rPr>
        <w:t xml:space="preserve">COUNSELOR </w:t>
      </w:r>
      <w:r w:rsidR="00067104">
        <w:rPr>
          <w:rFonts w:ascii="Arial" w:hAnsi="Arial" w:cs="Arial"/>
          <w:b/>
          <w:sz w:val="36"/>
          <w:szCs w:val="36"/>
        </w:rPr>
        <w:t>- DPS</w:t>
      </w:r>
    </w:p>
    <w:p w:rsidR="00067104" w:rsidRDefault="00067104" w:rsidP="00E30AC4">
      <w:pPr>
        <w:rPr>
          <w:rFonts w:ascii="Arial" w:hAnsi="Arial" w:cs="Arial"/>
          <w:b/>
          <w:sz w:val="36"/>
          <w:szCs w:val="36"/>
        </w:rPr>
      </w:pPr>
      <w:r>
        <w:rPr>
          <w:rFonts w:ascii="Arial" w:hAnsi="Arial" w:cs="Arial"/>
          <w:b/>
          <w:sz w:val="36"/>
          <w:szCs w:val="36"/>
        </w:rPr>
        <w:t>(Learning Disabilities Background)</w:t>
      </w:r>
    </w:p>
    <w:p w:rsidR="00E30AC4" w:rsidRDefault="00E30AC4" w:rsidP="00E30AC4">
      <w:pPr>
        <w:rPr>
          <w:rFonts w:ascii="Arial" w:hAnsi="Arial" w:cs="Arial"/>
          <w:b/>
          <w:sz w:val="22"/>
          <w:szCs w:val="22"/>
        </w:rPr>
      </w:pPr>
    </w:p>
    <w:p w:rsidR="00490B3C" w:rsidRPr="00A161A6" w:rsidRDefault="00490B3C" w:rsidP="00490B3C">
      <w:pPr>
        <w:tabs>
          <w:tab w:val="left" w:pos="720"/>
        </w:tabs>
        <w:ind w:right="360"/>
        <w:rPr>
          <w:rFonts w:ascii="Arial" w:hAnsi="Arial" w:cs="Arial"/>
          <w:b/>
          <w:sz w:val="20"/>
        </w:rPr>
      </w:pPr>
      <w:r w:rsidRPr="00A161A6">
        <w:rPr>
          <w:rFonts w:ascii="Arial" w:hAnsi="Arial" w:cs="Arial"/>
          <w:b/>
          <w:sz w:val="20"/>
        </w:rPr>
        <w:t>I.</w:t>
      </w:r>
      <w:r w:rsidRPr="00A161A6">
        <w:rPr>
          <w:rFonts w:ascii="Arial" w:hAnsi="Arial" w:cs="Arial"/>
          <w:b/>
          <w:sz w:val="20"/>
        </w:rPr>
        <w:tab/>
      </w:r>
      <w:r w:rsidRPr="00A161A6">
        <w:rPr>
          <w:rFonts w:ascii="Arial" w:hAnsi="Arial" w:cs="Arial"/>
          <w:b/>
          <w:sz w:val="20"/>
          <w:u w:val="single"/>
        </w:rPr>
        <w:t>GENERAL INFORMATION</w:t>
      </w:r>
    </w:p>
    <w:p w:rsidR="00676F1E" w:rsidRDefault="00490B3C" w:rsidP="00067104">
      <w:pPr>
        <w:ind w:left="720"/>
        <w:rPr>
          <w:rFonts w:ascii="Arial" w:hAnsi="Arial" w:cs="Arial"/>
          <w:sz w:val="20"/>
        </w:rPr>
      </w:pPr>
      <w:r w:rsidRPr="00A161A6">
        <w:rPr>
          <w:rFonts w:ascii="Arial" w:hAnsi="Arial" w:cs="Arial"/>
          <w:sz w:val="20"/>
        </w:rPr>
        <w:t>Chaffey College</w:t>
      </w:r>
      <w:r w:rsidR="00FC37EE" w:rsidRPr="00A161A6">
        <w:rPr>
          <w:rFonts w:ascii="Arial" w:hAnsi="Arial" w:cs="Arial"/>
          <w:sz w:val="20"/>
        </w:rPr>
        <w:t xml:space="preserve"> is seeking applicants</w:t>
      </w:r>
      <w:r w:rsidRPr="00A161A6">
        <w:rPr>
          <w:rFonts w:ascii="Arial" w:hAnsi="Arial" w:cs="Arial"/>
          <w:sz w:val="20"/>
        </w:rPr>
        <w:t xml:space="preserve"> for </w:t>
      </w:r>
      <w:r w:rsidR="00F875FE" w:rsidRPr="00A161A6">
        <w:rPr>
          <w:rFonts w:ascii="Arial" w:hAnsi="Arial" w:cs="Arial"/>
          <w:sz w:val="20"/>
        </w:rPr>
        <w:t>a</w:t>
      </w:r>
      <w:r w:rsidR="00A24B80" w:rsidRPr="00A161A6">
        <w:rPr>
          <w:rFonts w:ascii="Arial" w:hAnsi="Arial" w:cs="Arial"/>
          <w:sz w:val="20"/>
        </w:rPr>
        <w:t xml:space="preserve">nticipated </w:t>
      </w:r>
      <w:r w:rsidRPr="00A161A6">
        <w:rPr>
          <w:rFonts w:ascii="Arial" w:hAnsi="Arial" w:cs="Arial"/>
          <w:sz w:val="20"/>
        </w:rPr>
        <w:t>part-time</w:t>
      </w:r>
      <w:r w:rsidR="00F875FE" w:rsidRPr="00A161A6">
        <w:rPr>
          <w:rFonts w:ascii="Arial" w:hAnsi="Arial" w:cs="Arial"/>
          <w:sz w:val="20"/>
        </w:rPr>
        <w:t xml:space="preserve"> </w:t>
      </w:r>
      <w:r w:rsidR="00A161A6" w:rsidRPr="00A161A6">
        <w:rPr>
          <w:rFonts w:ascii="Arial" w:hAnsi="Arial" w:cs="Arial"/>
          <w:sz w:val="20"/>
        </w:rPr>
        <w:t>counseling</w:t>
      </w:r>
      <w:r w:rsidR="00067104">
        <w:rPr>
          <w:rFonts w:ascii="Arial" w:hAnsi="Arial" w:cs="Arial"/>
          <w:sz w:val="20"/>
        </w:rPr>
        <w:t xml:space="preserve"> opportunity</w:t>
      </w:r>
      <w:r w:rsidR="00A24B80" w:rsidRPr="00A161A6">
        <w:rPr>
          <w:rFonts w:ascii="Arial" w:hAnsi="Arial" w:cs="Arial"/>
          <w:sz w:val="20"/>
        </w:rPr>
        <w:t xml:space="preserve"> in </w:t>
      </w:r>
      <w:r w:rsidR="00A161A6" w:rsidRPr="00A161A6">
        <w:rPr>
          <w:rFonts w:ascii="Arial" w:hAnsi="Arial" w:cs="Arial"/>
          <w:sz w:val="20"/>
        </w:rPr>
        <w:t xml:space="preserve">Disability Programs and Services </w:t>
      </w:r>
      <w:r w:rsidRPr="00A161A6">
        <w:rPr>
          <w:rFonts w:ascii="Arial" w:hAnsi="Arial" w:cs="Arial"/>
          <w:sz w:val="20"/>
        </w:rPr>
        <w:t xml:space="preserve">in the </w:t>
      </w:r>
      <w:r w:rsidR="006626D6">
        <w:rPr>
          <w:rFonts w:ascii="Arial" w:hAnsi="Arial" w:cs="Arial"/>
          <w:sz w:val="20"/>
        </w:rPr>
        <w:t xml:space="preserve">Fall </w:t>
      </w:r>
      <w:proofErr w:type="gramStart"/>
      <w:r w:rsidR="006626D6">
        <w:rPr>
          <w:rFonts w:ascii="Arial" w:hAnsi="Arial" w:cs="Arial"/>
          <w:sz w:val="20"/>
        </w:rPr>
        <w:t xml:space="preserve">2023 </w:t>
      </w:r>
      <w:r w:rsidRPr="00A161A6">
        <w:rPr>
          <w:rFonts w:ascii="Arial" w:hAnsi="Arial" w:cs="Arial"/>
          <w:sz w:val="20"/>
        </w:rPr>
        <w:t xml:space="preserve"> semester</w:t>
      </w:r>
      <w:proofErr w:type="gramEnd"/>
      <w:r w:rsidRPr="00A161A6">
        <w:rPr>
          <w:rFonts w:ascii="Arial" w:hAnsi="Arial" w:cs="Arial"/>
          <w:sz w:val="20"/>
        </w:rPr>
        <w:t xml:space="preserve">.  All applicants are expected to meet the California State Community College Minimum Qualifications for </w:t>
      </w:r>
      <w:r w:rsidR="00A161A6" w:rsidRPr="00A161A6">
        <w:rPr>
          <w:rFonts w:ascii="Arial" w:hAnsi="Arial" w:cs="Arial"/>
          <w:sz w:val="20"/>
        </w:rPr>
        <w:t>Counselors</w:t>
      </w:r>
      <w:r w:rsidR="00F875FE" w:rsidRPr="00A161A6">
        <w:rPr>
          <w:rFonts w:ascii="Arial" w:hAnsi="Arial" w:cs="Arial"/>
          <w:sz w:val="20"/>
        </w:rPr>
        <w:t xml:space="preserve"> (below)</w:t>
      </w:r>
      <w:r w:rsidRPr="00A161A6">
        <w:rPr>
          <w:rFonts w:ascii="Arial" w:hAnsi="Arial" w:cs="Arial"/>
          <w:sz w:val="20"/>
        </w:rPr>
        <w:t>.  Meeting the minimum qualifications does not guarantee employment or an inter</w:t>
      </w:r>
      <w:r w:rsidR="009B0CA4" w:rsidRPr="00A161A6">
        <w:rPr>
          <w:rFonts w:ascii="Arial" w:hAnsi="Arial" w:cs="Arial"/>
          <w:sz w:val="20"/>
        </w:rPr>
        <w:t xml:space="preserve">view.  Evaluation of application materials </w:t>
      </w:r>
      <w:r w:rsidRPr="00A161A6">
        <w:rPr>
          <w:rFonts w:ascii="Arial" w:hAnsi="Arial" w:cs="Arial"/>
          <w:sz w:val="20"/>
        </w:rPr>
        <w:t>will start immediately</w:t>
      </w:r>
      <w:r w:rsidR="009B0CA4" w:rsidRPr="00A161A6">
        <w:rPr>
          <w:rFonts w:ascii="Arial" w:hAnsi="Arial" w:cs="Arial"/>
          <w:sz w:val="20"/>
        </w:rPr>
        <w:t>,</w:t>
      </w:r>
      <w:r w:rsidRPr="00A161A6">
        <w:rPr>
          <w:rFonts w:ascii="Arial" w:hAnsi="Arial" w:cs="Arial"/>
          <w:sz w:val="20"/>
        </w:rPr>
        <w:t xml:space="preserve"> </w:t>
      </w:r>
      <w:r w:rsidR="009B0CA4" w:rsidRPr="00A161A6">
        <w:rPr>
          <w:rFonts w:ascii="Arial" w:hAnsi="Arial" w:cs="Arial"/>
          <w:sz w:val="20"/>
        </w:rPr>
        <w:t>and the assignment</w:t>
      </w:r>
      <w:r w:rsidR="00F875FE" w:rsidRPr="00A161A6">
        <w:rPr>
          <w:rFonts w:ascii="Arial" w:hAnsi="Arial" w:cs="Arial"/>
          <w:sz w:val="20"/>
        </w:rPr>
        <w:t>s are</w:t>
      </w:r>
      <w:r w:rsidRPr="00A161A6">
        <w:rPr>
          <w:rFonts w:ascii="Arial" w:hAnsi="Arial" w:cs="Arial"/>
          <w:sz w:val="20"/>
        </w:rPr>
        <w:t xml:space="preserve"> open until filled.</w:t>
      </w:r>
      <w:r w:rsidR="00FC37EE" w:rsidRPr="00E83431">
        <w:rPr>
          <w:rFonts w:ascii="Arial" w:hAnsi="Arial" w:cs="Arial"/>
          <w:sz w:val="20"/>
        </w:rPr>
        <w:tab/>
      </w:r>
    </w:p>
    <w:p w:rsidR="00676F1E" w:rsidRDefault="00676F1E" w:rsidP="00067104">
      <w:pPr>
        <w:ind w:left="720"/>
        <w:rPr>
          <w:rFonts w:ascii="Arial" w:hAnsi="Arial" w:cs="Arial"/>
          <w:sz w:val="20"/>
        </w:rPr>
      </w:pPr>
      <w:r>
        <w:rPr>
          <w:rFonts w:ascii="Arial" w:hAnsi="Arial" w:cs="Arial"/>
          <w:sz w:val="20"/>
        </w:rPr>
        <w:t>Additional Requirements:</w:t>
      </w:r>
    </w:p>
    <w:p w:rsidR="00490B3C" w:rsidRPr="00E83431" w:rsidRDefault="00676F1E" w:rsidP="00067104">
      <w:pPr>
        <w:ind w:left="720"/>
        <w:rPr>
          <w:rFonts w:ascii="Arial" w:hAnsi="Arial" w:cs="Arial"/>
          <w:sz w:val="20"/>
        </w:rPr>
      </w:pPr>
      <w:r w:rsidRPr="00676F1E">
        <w:rPr>
          <w:rFonts w:ascii="Arial" w:hAnsi="Arial" w:cs="Arial"/>
          <w:sz w:val="20"/>
        </w:rPr>
        <w:t>Must have successfully completed the California Community College Learning Disabilities Eligibility Model Training and be certified as an LD Specialist. Written documentation of successful completion of the Learning Disabilities Eligibility Model Training is required.</w:t>
      </w:r>
      <w:r w:rsidR="00FC37EE" w:rsidRPr="00E83431">
        <w:rPr>
          <w:rFonts w:ascii="Arial" w:hAnsi="Arial" w:cs="Arial"/>
          <w:sz w:val="20"/>
        </w:rPr>
        <w:tab/>
      </w:r>
    </w:p>
    <w:p w:rsidR="00490B3C" w:rsidRPr="00A161A6" w:rsidRDefault="00490B3C" w:rsidP="00E83431">
      <w:pPr>
        <w:spacing w:before="120"/>
        <w:ind w:left="720" w:hanging="720"/>
        <w:rPr>
          <w:rFonts w:ascii="Arial" w:hAnsi="Arial" w:cs="Arial"/>
          <w:b/>
          <w:sz w:val="20"/>
        </w:rPr>
      </w:pPr>
      <w:r w:rsidRPr="00A161A6">
        <w:rPr>
          <w:rFonts w:ascii="Arial" w:hAnsi="Arial" w:cs="Arial"/>
          <w:b/>
          <w:sz w:val="20"/>
        </w:rPr>
        <w:t>II.</w:t>
      </w:r>
      <w:r w:rsidRPr="00A161A6">
        <w:rPr>
          <w:rFonts w:ascii="Arial" w:hAnsi="Arial" w:cs="Arial"/>
          <w:b/>
          <w:sz w:val="20"/>
        </w:rPr>
        <w:tab/>
      </w:r>
      <w:r w:rsidRPr="00A161A6">
        <w:rPr>
          <w:rFonts w:ascii="Arial" w:hAnsi="Arial" w:cs="Arial"/>
          <w:b/>
          <w:sz w:val="20"/>
          <w:u w:val="single"/>
        </w:rPr>
        <w:t>MINIMUM QUALIFICATIONS</w:t>
      </w:r>
    </w:p>
    <w:p w:rsidR="00A161A6" w:rsidRPr="00A161A6" w:rsidRDefault="00A161A6" w:rsidP="00A161A6">
      <w:pPr>
        <w:numPr>
          <w:ilvl w:val="0"/>
          <w:numId w:val="14"/>
        </w:numPr>
        <w:ind w:left="1080"/>
        <w:jc w:val="both"/>
        <w:rPr>
          <w:rFonts w:ascii="Arial" w:eastAsia="Calibri" w:hAnsi="Arial" w:cs="Arial"/>
          <w:sz w:val="20"/>
        </w:rPr>
      </w:pPr>
      <w:r w:rsidRPr="00A161A6">
        <w:rPr>
          <w:rFonts w:ascii="Arial" w:eastAsia="Calibri" w:hAnsi="Arial" w:cs="Arial"/>
          <w:sz w:val="20"/>
        </w:rPr>
        <w:t xml:space="preserve">Master’s degree in rehabilitation counseling; </w:t>
      </w:r>
      <w:r w:rsidRPr="00A161A6">
        <w:rPr>
          <w:rFonts w:ascii="Arial" w:eastAsia="Calibri" w:hAnsi="Arial" w:cs="Arial"/>
          <w:b/>
          <w:sz w:val="20"/>
        </w:rPr>
        <w:t>OR</w:t>
      </w:r>
    </w:p>
    <w:p w:rsidR="00A161A6" w:rsidRPr="00A161A6" w:rsidRDefault="00A161A6" w:rsidP="00A161A6">
      <w:pPr>
        <w:numPr>
          <w:ilvl w:val="0"/>
          <w:numId w:val="14"/>
        </w:numPr>
        <w:ind w:left="1080"/>
        <w:jc w:val="both"/>
        <w:rPr>
          <w:rFonts w:ascii="Arial" w:eastAsia="Calibri" w:hAnsi="Arial" w:cs="Arial"/>
          <w:sz w:val="20"/>
        </w:rPr>
      </w:pPr>
      <w:r w:rsidRPr="00A161A6">
        <w:rPr>
          <w:rFonts w:ascii="Arial" w:eastAsia="Calibri" w:hAnsi="Arial" w:cs="Arial"/>
          <w:sz w:val="20"/>
        </w:rPr>
        <w:t xml:space="preserve">Master’s degree in special education </w:t>
      </w:r>
      <w:r w:rsidRPr="00A161A6">
        <w:rPr>
          <w:rFonts w:ascii="Arial" w:eastAsia="Calibri" w:hAnsi="Arial" w:cs="Arial"/>
          <w:b/>
          <w:sz w:val="20"/>
        </w:rPr>
        <w:t>AND</w:t>
      </w:r>
      <w:r w:rsidRPr="00A161A6">
        <w:rPr>
          <w:rFonts w:ascii="Arial" w:eastAsia="Calibri" w:hAnsi="Arial" w:cs="Arial"/>
          <w:sz w:val="20"/>
        </w:rPr>
        <w:t xml:space="preserve"> twenty-four (24) or more semester units in upper division or graduate level course work in counseling, guidance, student personnel, psychology, or social work; </w:t>
      </w:r>
      <w:r w:rsidRPr="00A161A6">
        <w:rPr>
          <w:rFonts w:ascii="Arial" w:eastAsia="Calibri" w:hAnsi="Arial" w:cs="Arial"/>
          <w:b/>
          <w:sz w:val="20"/>
        </w:rPr>
        <w:t>OR</w:t>
      </w:r>
    </w:p>
    <w:p w:rsidR="00A161A6" w:rsidRPr="00A161A6" w:rsidRDefault="00A161A6" w:rsidP="00A161A6">
      <w:pPr>
        <w:numPr>
          <w:ilvl w:val="0"/>
          <w:numId w:val="14"/>
        </w:numPr>
        <w:ind w:left="1080"/>
        <w:jc w:val="both"/>
        <w:rPr>
          <w:rFonts w:ascii="Arial" w:eastAsia="Calibri" w:hAnsi="Arial" w:cs="Arial"/>
          <w:sz w:val="20"/>
        </w:rPr>
      </w:pPr>
      <w:r w:rsidRPr="00A161A6">
        <w:rPr>
          <w:rFonts w:ascii="Arial" w:eastAsia="Calibri" w:hAnsi="Arial" w:cs="Arial"/>
          <w:sz w:val="20"/>
        </w:rPr>
        <w:t xml:space="preserve">Master’s degree in counseling, guidance, student personnel, psychology, career development, or social welfare </w:t>
      </w:r>
      <w:r w:rsidRPr="00A161A6">
        <w:rPr>
          <w:rFonts w:ascii="Arial" w:eastAsia="Calibri" w:hAnsi="Arial" w:cs="Arial"/>
          <w:b/>
          <w:sz w:val="20"/>
        </w:rPr>
        <w:t>AND</w:t>
      </w:r>
      <w:r w:rsidRPr="00A161A6">
        <w:rPr>
          <w:rFonts w:ascii="Arial" w:eastAsia="Calibri" w:hAnsi="Arial" w:cs="Arial"/>
          <w:sz w:val="20"/>
        </w:rPr>
        <w:t xml:space="preserve"> either twelve (12)  or more semester units in upper division or graduate level course work specifically in counseling or rehabilitation of individuals with disabilities, or two (2) years of full-time experience, or the equivalent, in one or more of the following:  counseling or guidance for students with disabilities; or counseling and/or guidance in industry, government, public agencies, military, or private social welfare organizations in which the responsibilities of the position were predominantly or exclusively for persons with disabilities; </w:t>
      </w:r>
      <w:r w:rsidRPr="00A161A6">
        <w:rPr>
          <w:rFonts w:ascii="Arial" w:eastAsia="Calibri" w:hAnsi="Arial" w:cs="Arial"/>
          <w:b/>
          <w:sz w:val="20"/>
        </w:rPr>
        <w:t>OR</w:t>
      </w:r>
    </w:p>
    <w:p w:rsidR="00A161A6" w:rsidRPr="00A161A6" w:rsidRDefault="00A161A6" w:rsidP="00A161A6">
      <w:pPr>
        <w:numPr>
          <w:ilvl w:val="0"/>
          <w:numId w:val="14"/>
        </w:numPr>
        <w:ind w:left="1080"/>
        <w:jc w:val="both"/>
        <w:rPr>
          <w:rFonts w:ascii="Arial" w:eastAsia="Calibri" w:hAnsi="Arial" w:cs="Arial"/>
          <w:sz w:val="20"/>
        </w:rPr>
      </w:pPr>
      <w:r w:rsidRPr="00A161A6">
        <w:rPr>
          <w:rFonts w:ascii="Arial" w:eastAsia="Calibri" w:hAnsi="Arial" w:cs="Arial"/>
          <w:sz w:val="20"/>
        </w:rPr>
        <w:t xml:space="preserve">Possession of a valid lifetime California Community College credential authorizing service in special education and/or counseling; </w:t>
      </w:r>
      <w:r w:rsidRPr="00A161A6">
        <w:rPr>
          <w:rFonts w:ascii="Arial" w:eastAsia="Calibri" w:hAnsi="Arial" w:cs="Arial"/>
          <w:b/>
          <w:sz w:val="20"/>
        </w:rPr>
        <w:t>OR</w:t>
      </w:r>
    </w:p>
    <w:p w:rsidR="00A161A6" w:rsidRPr="00A161A6" w:rsidRDefault="00A161A6" w:rsidP="00A161A6">
      <w:pPr>
        <w:numPr>
          <w:ilvl w:val="0"/>
          <w:numId w:val="14"/>
        </w:numPr>
        <w:ind w:left="1080"/>
        <w:jc w:val="both"/>
        <w:rPr>
          <w:rFonts w:ascii="Arial" w:eastAsia="Calibri" w:hAnsi="Arial" w:cs="Arial"/>
          <w:sz w:val="20"/>
        </w:rPr>
      </w:pPr>
      <w:r w:rsidRPr="00A161A6">
        <w:rPr>
          <w:rFonts w:ascii="Arial" w:eastAsia="Calibri" w:hAnsi="Arial" w:cs="Arial"/>
          <w:sz w:val="20"/>
        </w:rPr>
        <w:t xml:space="preserve">The equivalent (District equivalency form must be submitted at the time of application); </w:t>
      </w:r>
      <w:r w:rsidRPr="00A161A6">
        <w:rPr>
          <w:rFonts w:ascii="Arial" w:eastAsia="Calibri" w:hAnsi="Arial" w:cs="Arial"/>
          <w:b/>
          <w:sz w:val="20"/>
        </w:rPr>
        <w:t>AND</w:t>
      </w:r>
    </w:p>
    <w:p w:rsidR="00A161A6" w:rsidRPr="006626D6" w:rsidRDefault="00A161A6" w:rsidP="00A161A6">
      <w:pPr>
        <w:numPr>
          <w:ilvl w:val="0"/>
          <w:numId w:val="14"/>
        </w:numPr>
        <w:ind w:left="1080"/>
        <w:jc w:val="both"/>
        <w:rPr>
          <w:rFonts w:ascii="Arial" w:eastAsia="Calibri" w:hAnsi="Arial" w:cs="Arial"/>
          <w:b/>
          <w:sz w:val="20"/>
          <w:u w:val="single"/>
        </w:rPr>
      </w:pPr>
      <w:r w:rsidRPr="00A161A6">
        <w:rPr>
          <w:rFonts w:ascii="Arial" w:eastAsia="Calibri" w:hAnsi="Arial" w:cs="Arial"/>
          <w:sz w:val="20"/>
        </w:rPr>
        <w:t>Clear evidence of sensitivity to and understanding of the diverse academic, socioeconomic, cultural, disability, and ethnic backgrounds of community college students</w:t>
      </w:r>
      <w:r w:rsidR="00676F1E">
        <w:rPr>
          <w:rFonts w:ascii="Arial" w:eastAsia="Calibri" w:hAnsi="Arial" w:cs="Arial"/>
          <w:sz w:val="20"/>
        </w:rPr>
        <w:t xml:space="preserve"> </w:t>
      </w:r>
      <w:r w:rsidR="00676F1E" w:rsidRPr="00676F1E">
        <w:rPr>
          <w:rFonts w:ascii="Arial" w:eastAsia="Calibri" w:hAnsi="Arial" w:cs="Arial"/>
          <w:b/>
          <w:sz w:val="20"/>
        </w:rPr>
        <w:t>AND</w:t>
      </w:r>
    </w:p>
    <w:p w:rsidR="006626D6" w:rsidRPr="00676F1E" w:rsidRDefault="006626D6" w:rsidP="00676F1E">
      <w:pPr>
        <w:numPr>
          <w:ilvl w:val="0"/>
          <w:numId w:val="14"/>
        </w:numPr>
        <w:ind w:left="1080"/>
        <w:rPr>
          <w:rFonts w:ascii="Arial" w:eastAsia="Calibri" w:hAnsi="Arial" w:cs="Arial"/>
          <w:sz w:val="20"/>
        </w:rPr>
      </w:pPr>
      <w:r w:rsidRPr="00676F1E">
        <w:rPr>
          <w:rFonts w:ascii="Arial" w:eastAsia="Calibri" w:hAnsi="Arial" w:cs="Arial"/>
          <w:sz w:val="20"/>
        </w:rPr>
        <w:t>15 semester units of upper division or graduate study in the area of learning disabilities, to include, adult cognitive and achievement assessment or the equivalent</w:t>
      </w:r>
      <w:r w:rsidR="00676F1E">
        <w:rPr>
          <w:rFonts w:ascii="Arial" w:eastAsia="Calibri" w:hAnsi="Arial" w:cs="Arial"/>
          <w:sz w:val="20"/>
        </w:rPr>
        <w:t>.</w:t>
      </w:r>
      <w:bookmarkStart w:id="0" w:name="_GoBack"/>
      <w:bookmarkEnd w:id="0"/>
      <w:r w:rsidRPr="00676F1E">
        <w:rPr>
          <w:rFonts w:ascii="Arial" w:eastAsia="Calibri" w:hAnsi="Arial" w:cs="Arial"/>
          <w:sz w:val="20"/>
        </w:rPr>
        <w:br/>
      </w:r>
    </w:p>
    <w:p w:rsidR="00CE329B" w:rsidRPr="006626D6" w:rsidRDefault="00CE329B" w:rsidP="00CE329B">
      <w:pPr>
        <w:rPr>
          <w:rFonts w:ascii="Arial" w:hAnsi="Arial" w:cs="Arial"/>
          <w:b/>
          <w:color w:val="FF0000"/>
          <w:szCs w:val="24"/>
        </w:rPr>
      </w:pPr>
    </w:p>
    <w:p w:rsidR="00CE329B" w:rsidRPr="00A161A6" w:rsidRDefault="00CE329B" w:rsidP="00CE329B">
      <w:pPr>
        <w:rPr>
          <w:rFonts w:ascii="Arial" w:hAnsi="Arial" w:cs="Arial"/>
          <w:b/>
          <w:sz w:val="20"/>
        </w:rPr>
      </w:pPr>
      <w:r w:rsidRPr="00A161A6">
        <w:rPr>
          <w:rFonts w:ascii="Arial" w:hAnsi="Arial" w:cs="Arial"/>
          <w:b/>
          <w:sz w:val="20"/>
        </w:rPr>
        <w:t>III.</w:t>
      </w:r>
      <w:r w:rsidRPr="00A161A6">
        <w:rPr>
          <w:rFonts w:ascii="Arial" w:hAnsi="Arial" w:cs="Arial"/>
          <w:b/>
          <w:sz w:val="20"/>
        </w:rPr>
        <w:tab/>
      </w:r>
      <w:r w:rsidRPr="00A161A6">
        <w:rPr>
          <w:rFonts w:ascii="Arial" w:hAnsi="Arial" w:cs="Arial"/>
          <w:b/>
          <w:sz w:val="20"/>
          <w:u w:val="single"/>
        </w:rPr>
        <w:t>DESIRABLE QUALIFICATIONS</w:t>
      </w:r>
    </w:p>
    <w:p w:rsidR="005B1A3C" w:rsidRPr="00A161A6" w:rsidRDefault="00A161A6" w:rsidP="006C3F36">
      <w:pPr>
        <w:pStyle w:val="Default"/>
        <w:numPr>
          <w:ilvl w:val="0"/>
          <w:numId w:val="12"/>
        </w:numPr>
        <w:rPr>
          <w:sz w:val="20"/>
          <w:szCs w:val="20"/>
        </w:rPr>
      </w:pPr>
      <w:r w:rsidRPr="00A161A6">
        <w:rPr>
          <w:sz w:val="20"/>
          <w:szCs w:val="20"/>
        </w:rPr>
        <w:t>Coursework and experience working in an instructional setting with persons with disabilities and experience in training techniques for students.</w:t>
      </w:r>
    </w:p>
    <w:p w:rsidR="00A161A6" w:rsidRPr="00A161A6" w:rsidRDefault="00A161A6" w:rsidP="006C3F36">
      <w:pPr>
        <w:pStyle w:val="Default"/>
        <w:numPr>
          <w:ilvl w:val="0"/>
          <w:numId w:val="12"/>
        </w:numPr>
        <w:rPr>
          <w:sz w:val="20"/>
          <w:szCs w:val="20"/>
        </w:rPr>
      </w:pPr>
      <w:r w:rsidRPr="00A161A6">
        <w:rPr>
          <w:sz w:val="20"/>
          <w:szCs w:val="20"/>
        </w:rPr>
        <w:t>Knowledge of assessment measures to include interpretation and utilization of data in the counseling process;</w:t>
      </w:r>
    </w:p>
    <w:p w:rsidR="00A161A6" w:rsidRDefault="00A161A6" w:rsidP="006C3F36">
      <w:pPr>
        <w:pStyle w:val="Default"/>
        <w:numPr>
          <w:ilvl w:val="0"/>
          <w:numId w:val="12"/>
        </w:numPr>
        <w:rPr>
          <w:sz w:val="20"/>
          <w:szCs w:val="20"/>
        </w:rPr>
      </w:pPr>
      <w:r w:rsidRPr="00A161A6">
        <w:rPr>
          <w:sz w:val="20"/>
          <w:szCs w:val="20"/>
        </w:rPr>
        <w:t>Knowledge of assistive technologies to facilitate access to educational programs for students with disabilities.</w:t>
      </w:r>
    </w:p>
    <w:p w:rsidR="00676F1E" w:rsidRPr="00A161A6" w:rsidRDefault="00676F1E" w:rsidP="006C3F36">
      <w:pPr>
        <w:pStyle w:val="Default"/>
        <w:numPr>
          <w:ilvl w:val="0"/>
          <w:numId w:val="12"/>
        </w:numPr>
        <w:rPr>
          <w:sz w:val="20"/>
          <w:szCs w:val="20"/>
        </w:rPr>
      </w:pPr>
      <w:r w:rsidRPr="00676F1E">
        <w:rPr>
          <w:sz w:val="20"/>
          <w:szCs w:val="20"/>
        </w:rPr>
        <w:t>Must have successfully completed the California Community College Learning Disabilities Eligibility Model Training and be certified as an LD Specialist. Written documentation of successful completion of the Learning Disabilities Eligibility Model Training is required</w:t>
      </w:r>
      <w:r>
        <w:rPr>
          <w:sz w:val="20"/>
          <w:szCs w:val="20"/>
        </w:rPr>
        <w:t>.</w:t>
      </w:r>
    </w:p>
    <w:p w:rsidR="00490B3C" w:rsidRPr="00A161A6" w:rsidRDefault="00490B3C" w:rsidP="00E83431">
      <w:pPr>
        <w:numPr>
          <w:ilvl w:val="0"/>
          <w:numId w:val="11"/>
        </w:numPr>
        <w:spacing w:before="120"/>
        <w:ind w:right="29"/>
        <w:jc w:val="both"/>
        <w:rPr>
          <w:rFonts w:ascii="Arial" w:hAnsi="Arial" w:cs="Arial"/>
          <w:b/>
          <w:sz w:val="20"/>
          <w:u w:val="single"/>
        </w:rPr>
      </w:pPr>
      <w:r w:rsidRPr="00A161A6">
        <w:rPr>
          <w:rFonts w:ascii="Arial" w:hAnsi="Arial" w:cs="Arial"/>
          <w:b/>
          <w:sz w:val="20"/>
          <w:u w:val="single"/>
        </w:rPr>
        <w:t>APPLICATION PROCEDURE</w:t>
      </w:r>
    </w:p>
    <w:p w:rsidR="00490B3C" w:rsidRPr="00A161A6" w:rsidRDefault="00490B3C" w:rsidP="00A161A6">
      <w:pPr>
        <w:ind w:left="720" w:right="30"/>
        <w:rPr>
          <w:rFonts w:ascii="Arial" w:hAnsi="Arial" w:cs="Arial"/>
          <w:sz w:val="20"/>
        </w:rPr>
      </w:pPr>
      <w:r w:rsidRPr="00A161A6">
        <w:rPr>
          <w:rFonts w:ascii="Arial" w:hAnsi="Arial" w:cs="Arial"/>
          <w:sz w:val="20"/>
        </w:rPr>
        <w:t xml:space="preserve">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 </w:t>
      </w:r>
    </w:p>
    <w:p w:rsidR="00490B3C" w:rsidRPr="00A161A6" w:rsidRDefault="00490B3C" w:rsidP="00A161A6">
      <w:pPr>
        <w:numPr>
          <w:ilvl w:val="0"/>
          <w:numId w:val="2"/>
        </w:numPr>
        <w:tabs>
          <w:tab w:val="left" w:pos="1080"/>
        </w:tabs>
        <w:spacing w:before="120"/>
        <w:ind w:left="0" w:right="29" w:firstLine="720"/>
        <w:rPr>
          <w:rFonts w:ascii="Arial" w:hAnsi="Arial" w:cs="Arial"/>
          <w:sz w:val="20"/>
        </w:rPr>
      </w:pPr>
      <w:r w:rsidRPr="00A161A6">
        <w:rPr>
          <w:rFonts w:ascii="Arial" w:hAnsi="Arial" w:cs="Arial"/>
          <w:sz w:val="20"/>
        </w:rPr>
        <w:t>CCC Registry online application</w:t>
      </w:r>
    </w:p>
    <w:p w:rsidR="00490B3C" w:rsidRPr="00A161A6" w:rsidRDefault="00490B3C" w:rsidP="00490B3C">
      <w:pPr>
        <w:numPr>
          <w:ilvl w:val="0"/>
          <w:numId w:val="2"/>
        </w:numPr>
        <w:tabs>
          <w:tab w:val="clear" w:pos="1440"/>
          <w:tab w:val="left" w:pos="1080"/>
        </w:tabs>
        <w:ind w:left="0" w:right="30" w:firstLine="720"/>
        <w:rPr>
          <w:rFonts w:ascii="Arial" w:hAnsi="Arial" w:cs="Arial"/>
          <w:sz w:val="20"/>
        </w:rPr>
      </w:pPr>
      <w:r w:rsidRPr="00A161A6">
        <w:rPr>
          <w:rFonts w:ascii="Arial" w:hAnsi="Arial" w:cs="Arial"/>
          <w:sz w:val="20"/>
        </w:rPr>
        <w:t>Resume/curriculum vitae</w:t>
      </w:r>
    </w:p>
    <w:p w:rsidR="00490B3C" w:rsidRPr="00A161A6" w:rsidRDefault="00490B3C" w:rsidP="00A161A6">
      <w:pPr>
        <w:numPr>
          <w:ilvl w:val="0"/>
          <w:numId w:val="2"/>
        </w:numPr>
        <w:tabs>
          <w:tab w:val="clear" w:pos="1440"/>
          <w:tab w:val="left" w:pos="1080"/>
        </w:tabs>
        <w:ind w:left="1080" w:right="30"/>
        <w:rPr>
          <w:rFonts w:ascii="Arial" w:hAnsi="Arial" w:cs="Arial"/>
          <w:sz w:val="20"/>
        </w:rPr>
      </w:pPr>
      <w:r w:rsidRPr="00A161A6">
        <w:rPr>
          <w:rFonts w:ascii="Arial" w:hAnsi="Arial" w:cs="Arial"/>
          <w:sz w:val="20"/>
        </w:rPr>
        <w:t>Unofficial Transcripts (must verify the degree conferred)</w:t>
      </w:r>
    </w:p>
    <w:p w:rsidR="00490B3C" w:rsidRPr="00A161A6" w:rsidRDefault="00490B3C" w:rsidP="00A161A6">
      <w:pPr>
        <w:spacing w:before="120"/>
        <w:ind w:left="720" w:right="29"/>
        <w:rPr>
          <w:rFonts w:ascii="Arial" w:hAnsi="Arial" w:cs="Arial"/>
          <w:sz w:val="20"/>
        </w:rPr>
      </w:pPr>
      <w:r w:rsidRPr="00A161A6">
        <w:rPr>
          <w:rFonts w:ascii="Arial" w:hAnsi="Arial" w:cs="Arial"/>
          <w:sz w:val="20"/>
        </w:rPr>
        <w:t xml:space="preserve">Once your application, resume, and transcripts are submitted through CCC Registry's website, your information will be available for review by the District's designated personnel for potential part-time teaching opportunities </w:t>
      </w:r>
      <w:r w:rsidRPr="00A161A6">
        <w:rPr>
          <w:rFonts w:ascii="Arial" w:hAnsi="Arial" w:cs="Arial"/>
          <w:sz w:val="20"/>
        </w:rPr>
        <w:lastRenderedPageBreak/>
        <w:t xml:space="preserve">within the discipline. If you are identified as a potential candidate for an open course, you may be contacted by a District representative. </w:t>
      </w:r>
    </w:p>
    <w:p w:rsidR="00490B3C" w:rsidRPr="00A161A6" w:rsidRDefault="00E40C61" w:rsidP="00A161A6">
      <w:pPr>
        <w:spacing w:before="120"/>
        <w:ind w:right="29"/>
        <w:rPr>
          <w:rFonts w:ascii="Arial" w:hAnsi="Arial" w:cs="Arial"/>
          <w:b/>
          <w:sz w:val="20"/>
        </w:rPr>
      </w:pPr>
      <w:r w:rsidRPr="00A161A6">
        <w:rPr>
          <w:rFonts w:ascii="Arial" w:hAnsi="Arial" w:cs="Arial"/>
          <w:b/>
          <w:sz w:val="20"/>
        </w:rPr>
        <w:t>V.</w:t>
      </w:r>
      <w:r w:rsidRPr="00A161A6">
        <w:rPr>
          <w:rFonts w:ascii="Arial" w:hAnsi="Arial" w:cs="Arial"/>
          <w:b/>
          <w:sz w:val="20"/>
        </w:rPr>
        <w:tab/>
      </w:r>
      <w:r w:rsidR="00490B3C" w:rsidRPr="00A161A6">
        <w:rPr>
          <w:rFonts w:ascii="Arial" w:hAnsi="Arial" w:cs="Arial"/>
          <w:b/>
          <w:sz w:val="20"/>
          <w:u w:val="single"/>
        </w:rPr>
        <w:t>COMPENSATION</w:t>
      </w:r>
    </w:p>
    <w:p w:rsidR="00490B3C" w:rsidRPr="00A161A6" w:rsidRDefault="00490B3C" w:rsidP="00490B3C">
      <w:pPr>
        <w:tabs>
          <w:tab w:val="left" w:pos="1080"/>
        </w:tabs>
        <w:ind w:left="720" w:right="30"/>
        <w:rPr>
          <w:rFonts w:ascii="Arial" w:hAnsi="Arial" w:cs="Arial"/>
          <w:sz w:val="20"/>
        </w:rPr>
      </w:pPr>
      <w:r w:rsidRPr="00A161A6">
        <w:rPr>
          <w:rFonts w:ascii="Arial" w:hAnsi="Arial" w:cs="Arial"/>
          <w:sz w:val="20"/>
        </w:rPr>
        <w:t xml:space="preserve">Part-time faculty compensation is commensurate with education and District teaching experience according to the lecture, lab, or non-instructional rate schedules.   </w:t>
      </w:r>
    </w:p>
    <w:p w:rsidR="00490B3C" w:rsidRPr="00A161A6" w:rsidRDefault="00E40C61" w:rsidP="00A161A6">
      <w:pPr>
        <w:spacing w:before="120"/>
        <w:ind w:right="29"/>
        <w:rPr>
          <w:rFonts w:ascii="Arial" w:hAnsi="Arial" w:cs="Arial"/>
          <w:b/>
          <w:sz w:val="20"/>
          <w:u w:val="single"/>
        </w:rPr>
      </w:pPr>
      <w:r w:rsidRPr="00A161A6">
        <w:rPr>
          <w:rFonts w:ascii="Arial" w:hAnsi="Arial" w:cs="Arial"/>
          <w:b/>
          <w:sz w:val="20"/>
        </w:rPr>
        <w:t>V</w:t>
      </w:r>
      <w:r w:rsidR="00CE329B" w:rsidRPr="00A161A6">
        <w:rPr>
          <w:rFonts w:ascii="Arial" w:hAnsi="Arial" w:cs="Arial"/>
          <w:b/>
          <w:sz w:val="20"/>
        </w:rPr>
        <w:t>I</w:t>
      </w:r>
      <w:r w:rsidRPr="00A161A6">
        <w:rPr>
          <w:rFonts w:ascii="Arial" w:hAnsi="Arial" w:cs="Arial"/>
          <w:b/>
          <w:sz w:val="20"/>
        </w:rPr>
        <w:t>.</w:t>
      </w:r>
      <w:r w:rsidRPr="00A161A6">
        <w:rPr>
          <w:rFonts w:ascii="Arial" w:hAnsi="Arial" w:cs="Arial"/>
          <w:b/>
          <w:sz w:val="20"/>
        </w:rPr>
        <w:tab/>
      </w:r>
      <w:r w:rsidR="00490B3C" w:rsidRPr="00A161A6">
        <w:rPr>
          <w:rFonts w:ascii="Arial" w:hAnsi="Arial" w:cs="Arial"/>
          <w:b/>
          <w:sz w:val="20"/>
          <w:u w:val="single"/>
        </w:rPr>
        <w:t>ADDITIONAL INFORMATION OR ASSISTANCE</w:t>
      </w:r>
    </w:p>
    <w:p w:rsidR="00490B3C" w:rsidRPr="00A161A6" w:rsidRDefault="00490B3C" w:rsidP="00490B3C">
      <w:pPr>
        <w:tabs>
          <w:tab w:val="left" w:pos="1080"/>
        </w:tabs>
        <w:ind w:left="720" w:right="30"/>
        <w:rPr>
          <w:rFonts w:ascii="Arial" w:hAnsi="Arial" w:cs="Arial"/>
          <w:sz w:val="20"/>
        </w:rPr>
      </w:pPr>
      <w:r w:rsidRPr="00A161A6">
        <w:rPr>
          <w:rFonts w:ascii="Arial" w:hAnsi="Arial" w:cs="Arial"/>
          <w:sz w:val="20"/>
        </w:rPr>
        <w:t>If you have any questions related to the qualifications or application process, please call the Chaffey College Office of Human Resources</w:t>
      </w:r>
      <w:r w:rsidR="00842615" w:rsidRPr="00A161A6">
        <w:rPr>
          <w:rFonts w:ascii="Arial" w:hAnsi="Arial" w:cs="Arial"/>
          <w:sz w:val="20"/>
        </w:rPr>
        <w:t xml:space="preserve"> at (909) 652-6</w:t>
      </w:r>
      <w:r w:rsidR="000510C9" w:rsidRPr="00A161A6">
        <w:rPr>
          <w:rFonts w:ascii="Arial" w:hAnsi="Arial" w:cs="Arial"/>
          <w:sz w:val="20"/>
        </w:rPr>
        <w:t>528</w:t>
      </w:r>
      <w:r w:rsidRPr="00A161A6">
        <w:rPr>
          <w:rFonts w:ascii="Arial" w:hAnsi="Arial" w:cs="Arial"/>
          <w:sz w:val="20"/>
        </w:rPr>
        <w:t>.</w:t>
      </w:r>
    </w:p>
    <w:p w:rsidR="005B1A3C" w:rsidRPr="005B1A3C" w:rsidRDefault="00490B3C" w:rsidP="00067104">
      <w:pPr>
        <w:tabs>
          <w:tab w:val="left" w:pos="1080"/>
        </w:tabs>
        <w:spacing w:before="120"/>
        <w:ind w:left="720" w:right="29"/>
        <w:rPr>
          <w:rFonts w:ascii="Arial" w:hAnsi="Arial" w:cs="Arial"/>
          <w:b/>
          <w:sz w:val="20"/>
        </w:rPr>
      </w:pPr>
      <w:r w:rsidRPr="00A161A6">
        <w:rPr>
          <w:rFonts w:ascii="Arial" w:hAnsi="Arial" w:cs="Arial"/>
          <w:sz w:val="20"/>
        </w:rPr>
        <w:t>If you have questions related to CCC Registry or technical aspects regarding submitting application materials on the CCC Registry website, please call the CCC Registry directly.</w:t>
      </w:r>
    </w:p>
    <w:sectPr w:rsidR="005B1A3C" w:rsidRPr="005B1A3C" w:rsidSect="00E83431">
      <w:footerReference w:type="default" r:id="rId10"/>
      <w:footerReference w:type="first" r:id="rId11"/>
      <w:pgSz w:w="12180" w:h="15840" w:code="1"/>
      <w:pgMar w:top="432" w:right="720" w:bottom="432" w:left="720" w:header="720" w:footer="354"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0521" w:rsidRDefault="00510521">
      <w:r>
        <w:separator/>
      </w:r>
    </w:p>
  </w:endnote>
  <w:endnote w:type="continuationSeparator" w:id="0">
    <w:p w:rsidR="00510521" w:rsidRDefault="00510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altName w:val="Tahoma"/>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Friz">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329B" w:rsidRPr="00F82FA2" w:rsidRDefault="00A161A6" w:rsidP="00F82FA2">
    <w:pPr>
      <w:pStyle w:val="Footer"/>
      <w:jc w:val="right"/>
      <w:rPr>
        <w:rFonts w:ascii="Arial" w:hAnsi="Arial" w:cs="Arial"/>
        <w:sz w:val="20"/>
      </w:rPr>
    </w:pPr>
    <w:r>
      <w:rPr>
        <w:rFonts w:ascii="Arial" w:hAnsi="Arial" w:cs="Arial"/>
        <w:sz w:val="20"/>
      </w:rPr>
      <w:t>11/19/14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431" w:rsidRPr="00E83431" w:rsidRDefault="00067104" w:rsidP="00E83431">
    <w:pPr>
      <w:pStyle w:val="Footer"/>
      <w:jc w:val="right"/>
      <w:rPr>
        <w:rFonts w:ascii="Arial" w:hAnsi="Arial" w:cs="Arial"/>
        <w:color w:val="A6A6A6" w:themeColor="background1" w:themeShade="A6"/>
        <w:sz w:val="16"/>
        <w:szCs w:val="16"/>
      </w:rPr>
    </w:pPr>
    <w:r>
      <w:rPr>
        <w:rFonts w:ascii="Arial" w:hAnsi="Arial" w:cs="Arial"/>
        <w:color w:val="A6A6A6" w:themeColor="background1" w:themeShade="A6"/>
        <w:sz w:val="16"/>
        <w:szCs w:val="16"/>
      </w:rPr>
      <w:t>2/10/15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0521" w:rsidRDefault="00510521">
      <w:r>
        <w:separator/>
      </w:r>
    </w:p>
  </w:footnote>
  <w:footnote w:type="continuationSeparator" w:id="0">
    <w:p w:rsidR="00510521" w:rsidRDefault="005105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994382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0C6C38CB"/>
    <w:multiLevelType w:val="hybridMultilevel"/>
    <w:tmpl w:val="031462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5632E6"/>
    <w:multiLevelType w:val="hybridMultilevel"/>
    <w:tmpl w:val="193C6594"/>
    <w:lvl w:ilvl="0" w:tplc="68DC2216">
      <w:start w:val="4"/>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6B6167"/>
    <w:multiLevelType w:val="hybridMultilevel"/>
    <w:tmpl w:val="3B303370"/>
    <w:lvl w:ilvl="0" w:tplc="C23E78E4">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91A1488"/>
    <w:multiLevelType w:val="hybridMultilevel"/>
    <w:tmpl w:val="B6080A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5B10EDC"/>
    <w:multiLevelType w:val="hybridMultilevel"/>
    <w:tmpl w:val="FFE6D4C0"/>
    <w:lvl w:ilvl="0" w:tplc="39A6EF40">
      <w:start w:val="4"/>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66B6CB9"/>
    <w:multiLevelType w:val="hybridMultilevel"/>
    <w:tmpl w:val="DA22F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42722A5"/>
    <w:multiLevelType w:val="hybridMultilevel"/>
    <w:tmpl w:val="9E20C9E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5636279A"/>
    <w:multiLevelType w:val="hybridMultilevel"/>
    <w:tmpl w:val="B8D69D26"/>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5040"/>
        </w:tabs>
        <w:ind w:left="5040" w:hanging="360"/>
      </w:pPr>
      <w:rPr>
        <w:rFonts w:ascii="Courier New" w:hAnsi="Courier New" w:cs="Courier New" w:hint="default"/>
      </w:rPr>
    </w:lvl>
    <w:lvl w:ilvl="2" w:tplc="04090005" w:tentative="1">
      <w:start w:val="1"/>
      <w:numFmt w:val="bullet"/>
      <w:lvlText w:val=""/>
      <w:lvlJc w:val="left"/>
      <w:pPr>
        <w:tabs>
          <w:tab w:val="num" w:pos="5760"/>
        </w:tabs>
        <w:ind w:left="5760" w:hanging="360"/>
      </w:pPr>
      <w:rPr>
        <w:rFonts w:ascii="Wingdings" w:hAnsi="Wingdings" w:hint="default"/>
      </w:rPr>
    </w:lvl>
    <w:lvl w:ilvl="3" w:tplc="04090001" w:tentative="1">
      <w:start w:val="1"/>
      <w:numFmt w:val="bullet"/>
      <w:lvlText w:val=""/>
      <w:lvlJc w:val="left"/>
      <w:pPr>
        <w:tabs>
          <w:tab w:val="num" w:pos="6480"/>
        </w:tabs>
        <w:ind w:left="6480" w:hanging="360"/>
      </w:pPr>
      <w:rPr>
        <w:rFonts w:ascii="Symbol" w:hAnsi="Symbol" w:hint="default"/>
      </w:rPr>
    </w:lvl>
    <w:lvl w:ilvl="4" w:tplc="04090003" w:tentative="1">
      <w:start w:val="1"/>
      <w:numFmt w:val="bullet"/>
      <w:lvlText w:val="o"/>
      <w:lvlJc w:val="left"/>
      <w:pPr>
        <w:tabs>
          <w:tab w:val="num" w:pos="7200"/>
        </w:tabs>
        <w:ind w:left="7200" w:hanging="360"/>
      </w:pPr>
      <w:rPr>
        <w:rFonts w:ascii="Courier New" w:hAnsi="Courier New" w:cs="Courier New" w:hint="default"/>
      </w:rPr>
    </w:lvl>
    <w:lvl w:ilvl="5" w:tplc="04090005" w:tentative="1">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cs="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0" w15:restartNumberingAfterBreak="0">
    <w:nsid w:val="5B0A5915"/>
    <w:multiLevelType w:val="hybridMultilevel"/>
    <w:tmpl w:val="F014F6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1235746"/>
    <w:multiLevelType w:val="hybridMultilevel"/>
    <w:tmpl w:val="E45080D6"/>
    <w:lvl w:ilvl="0" w:tplc="8146E9CC">
      <w:start w:val="1"/>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B4D3CE2"/>
    <w:multiLevelType w:val="hybridMultilevel"/>
    <w:tmpl w:val="8A72DFC0"/>
    <w:lvl w:ilvl="0" w:tplc="DF46062E">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C27562B"/>
    <w:multiLevelType w:val="hybridMultilevel"/>
    <w:tmpl w:val="A8E615EA"/>
    <w:lvl w:ilvl="0" w:tplc="2A488E32">
      <w:start w:val="2"/>
      <w:numFmt w:val="upperRoman"/>
      <w:lvlText w:val="%1."/>
      <w:lvlJc w:val="left"/>
      <w:pPr>
        <w:tabs>
          <w:tab w:val="num" w:pos="1440"/>
        </w:tabs>
        <w:ind w:left="1440" w:hanging="720"/>
      </w:pPr>
      <w:rPr>
        <w:rFonts w:hint="default"/>
      </w:rPr>
    </w:lvl>
    <w:lvl w:ilvl="1" w:tplc="2B4451A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3"/>
  </w:num>
  <w:num w:numId="2">
    <w:abstractNumId w:val="1"/>
  </w:num>
  <w:num w:numId="3">
    <w:abstractNumId w:val="8"/>
  </w:num>
  <w:num w:numId="4">
    <w:abstractNumId w:val="9"/>
  </w:num>
  <w:num w:numId="5">
    <w:abstractNumId w:val="10"/>
  </w:num>
  <w:num w:numId="6">
    <w:abstractNumId w:val="4"/>
  </w:num>
  <w:num w:numId="7">
    <w:abstractNumId w:val="2"/>
  </w:num>
  <w:num w:numId="8">
    <w:abstractNumId w:val="3"/>
  </w:num>
  <w:num w:numId="9">
    <w:abstractNumId w:val="12"/>
  </w:num>
  <w:num w:numId="10">
    <w:abstractNumId w:val="0"/>
  </w:num>
  <w:num w:numId="11">
    <w:abstractNumId w:val="6"/>
  </w:num>
  <w:num w:numId="12">
    <w:abstractNumId w:val="5"/>
  </w:num>
  <w:num w:numId="13">
    <w:abstractNumId w:val="1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35C"/>
    <w:rsid w:val="00002C81"/>
    <w:rsid w:val="000152EB"/>
    <w:rsid w:val="00016088"/>
    <w:rsid w:val="000328FE"/>
    <w:rsid w:val="00040AF0"/>
    <w:rsid w:val="000510C9"/>
    <w:rsid w:val="00053F0E"/>
    <w:rsid w:val="00063DB7"/>
    <w:rsid w:val="00067104"/>
    <w:rsid w:val="000967FE"/>
    <w:rsid w:val="000A39C5"/>
    <w:rsid w:val="000A6FB1"/>
    <w:rsid w:val="000E2F58"/>
    <w:rsid w:val="000F5268"/>
    <w:rsid w:val="001270F4"/>
    <w:rsid w:val="00143951"/>
    <w:rsid w:val="00147D62"/>
    <w:rsid w:val="00190455"/>
    <w:rsid w:val="00190861"/>
    <w:rsid w:val="001A2DF9"/>
    <w:rsid w:val="001A5743"/>
    <w:rsid w:val="001B3EB8"/>
    <w:rsid w:val="001C0E3F"/>
    <w:rsid w:val="001C1092"/>
    <w:rsid w:val="001C7E98"/>
    <w:rsid w:val="001D0EAC"/>
    <w:rsid w:val="001D4927"/>
    <w:rsid w:val="001E320F"/>
    <w:rsid w:val="0020528F"/>
    <w:rsid w:val="002203C7"/>
    <w:rsid w:val="002302D7"/>
    <w:rsid w:val="0023132D"/>
    <w:rsid w:val="00235EB3"/>
    <w:rsid w:val="0024019C"/>
    <w:rsid w:val="00243E26"/>
    <w:rsid w:val="00245F5C"/>
    <w:rsid w:val="00291F46"/>
    <w:rsid w:val="002E2A6B"/>
    <w:rsid w:val="002E3622"/>
    <w:rsid w:val="003150A2"/>
    <w:rsid w:val="003225D7"/>
    <w:rsid w:val="00335D18"/>
    <w:rsid w:val="003531A3"/>
    <w:rsid w:val="0035399D"/>
    <w:rsid w:val="003608C4"/>
    <w:rsid w:val="00372521"/>
    <w:rsid w:val="0037335C"/>
    <w:rsid w:val="003852FA"/>
    <w:rsid w:val="00386FAA"/>
    <w:rsid w:val="003D7EE4"/>
    <w:rsid w:val="003F00EF"/>
    <w:rsid w:val="004346F3"/>
    <w:rsid w:val="00450092"/>
    <w:rsid w:val="00452332"/>
    <w:rsid w:val="0047730F"/>
    <w:rsid w:val="00482B17"/>
    <w:rsid w:val="0049097E"/>
    <w:rsid w:val="00490B3C"/>
    <w:rsid w:val="004A2E68"/>
    <w:rsid w:val="004C1337"/>
    <w:rsid w:val="004C7647"/>
    <w:rsid w:val="00501158"/>
    <w:rsid w:val="00510521"/>
    <w:rsid w:val="0057235C"/>
    <w:rsid w:val="0058386F"/>
    <w:rsid w:val="00595A9F"/>
    <w:rsid w:val="005B1A3C"/>
    <w:rsid w:val="005E5C04"/>
    <w:rsid w:val="005F0564"/>
    <w:rsid w:val="006046A9"/>
    <w:rsid w:val="00634317"/>
    <w:rsid w:val="006349A5"/>
    <w:rsid w:val="006428A3"/>
    <w:rsid w:val="00657937"/>
    <w:rsid w:val="006626D6"/>
    <w:rsid w:val="00674451"/>
    <w:rsid w:val="00676F1E"/>
    <w:rsid w:val="00682988"/>
    <w:rsid w:val="006871D2"/>
    <w:rsid w:val="006C3F36"/>
    <w:rsid w:val="006D1093"/>
    <w:rsid w:val="007062A0"/>
    <w:rsid w:val="007519D2"/>
    <w:rsid w:val="007715B4"/>
    <w:rsid w:val="007815C3"/>
    <w:rsid w:val="007C53CD"/>
    <w:rsid w:val="007E7480"/>
    <w:rsid w:val="00836978"/>
    <w:rsid w:val="00842615"/>
    <w:rsid w:val="00867A0E"/>
    <w:rsid w:val="0087596F"/>
    <w:rsid w:val="008B60C3"/>
    <w:rsid w:val="008E6C54"/>
    <w:rsid w:val="00904D53"/>
    <w:rsid w:val="0093212F"/>
    <w:rsid w:val="009329FA"/>
    <w:rsid w:val="009637E8"/>
    <w:rsid w:val="009672C6"/>
    <w:rsid w:val="00973540"/>
    <w:rsid w:val="0097551C"/>
    <w:rsid w:val="00980D55"/>
    <w:rsid w:val="0098425B"/>
    <w:rsid w:val="00990BBB"/>
    <w:rsid w:val="009A0A3C"/>
    <w:rsid w:val="009B0CA4"/>
    <w:rsid w:val="009C33ED"/>
    <w:rsid w:val="009D1E76"/>
    <w:rsid w:val="00A161A6"/>
    <w:rsid w:val="00A24B80"/>
    <w:rsid w:val="00A2570F"/>
    <w:rsid w:val="00A31933"/>
    <w:rsid w:val="00A53CFE"/>
    <w:rsid w:val="00AA7ABD"/>
    <w:rsid w:val="00AB33D2"/>
    <w:rsid w:val="00AD1743"/>
    <w:rsid w:val="00AD4DCA"/>
    <w:rsid w:val="00AF61CD"/>
    <w:rsid w:val="00B013C4"/>
    <w:rsid w:val="00B37B75"/>
    <w:rsid w:val="00B40E71"/>
    <w:rsid w:val="00B7468C"/>
    <w:rsid w:val="00B8451B"/>
    <w:rsid w:val="00BA11FF"/>
    <w:rsid w:val="00BC2EA2"/>
    <w:rsid w:val="00BC4A6D"/>
    <w:rsid w:val="00BC65B1"/>
    <w:rsid w:val="00BF193F"/>
    <w:rsid w:val="00C11294"/>
    <w:rsid w:val="00C12F98"/>
    <w:rsid w:val="00C14F6D"/>
    <w:rsid w:val="00C20B37"/>
    <w:rsid w:val="00C25313"/>
    <w:rsid w:val="00C632BD"/>
    <w:rsid w:val="00C75B2A"/>
    <w:rsid w:val="00C82F7D"/>
    <w:rsid w:val="00CB2E44"/>
    <w:rsid w:val="00CB48A1"/>
    <w:rsid w:val="00CD31E6"/>
    <w:rsid w:val="00CE329B"/>
    <w:rsid w:val="00D00566"/>
    <w:rsid w:val="00D16BFF"/>
    <w:rsid w:val="00D251E9"/>
    <w:rsid w:val="00D55397"/>
    <w:rsid w:val="00D7523E"/>
    <w:rsid w:val="00D926A7"/>
    <w:rsid w:val="00DA1C05"/>
    <w:rsid w:val="00DE2F9C"/>
    <w:rsid w:val="00DF7702"/>
    <w:rsid w:val="00E160C0"/>
    <w:rsid w:val="00E30AC4"/>
    <w:rsid w:val="00E40C61"/>
    <w:rsid w:val="00E53CF3"/>
    <w:rsid w:val="00E6422E"/>
    <w:rsid w:val="00E72A0F"/>
    <w:rsid w:val="00E83431"/>
    <w:rsid w:val="00E94769"/>
    <w:rsid w:val="00EA11E7"/>
    <w:rsid w:val="00EB6AD6"/>
    <w:rsid w:val="00F03BBD"/>
    <w:rsid w:val="00F209FD"/>
    <w:rsid w:val="00F20F88"/>
    <w:rsid w:val="00F20FF5"/>
    <w:rsid w:val="00F213D8"/>
    <w:rsid w:val="00F460BC"/>
    <w:rsid w:val="00F56996"/>
    <w:rsid w:val="00F6049A"/>
    <w:rsid w:val="00F82FA2"/>
    <w:rsid w:val="00F875FE"/>
    <w:rsid w:val="00F969DF"/>
    <w:rsid w:val="00FA17B1"/>
    <w:rsid w:val="00FA7AF4"/>
    <w:rsid w:val="00FC37EE"/>
    <w:rsid w:val="00FD0B65"/>
    <w:rsid w:val="00FE471E"/>
    <w:rsid w:val="00FF7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01E7AA96"/>
  <w15:docId w15:val="{CBB1B408-6980-4C17-B31D-FDD49D24E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lockText">
    <w:name w:val="Block Text"/>
    <w:basedOn w:val="Normal"/>
    <w:pPr>
      <w:ind w:left="1440" w:right="360"/>
    </w:pPr>
    <w:rPr>
      <w:rFonts w:ascii="Arial" w:hAnsi="Arial"/>
    </w:rPr>
  </w:style>
  <w:style w:type="paragraph" w:styleId="BodyText2">
    <w:name w:val="Body Text 2"/>
    <w:basedOn w:val="Normal"/>
    <w:rsid w:val="0058386F"/>
    <w:pPr>
      <w:jc w:val="both"/>
    </w:pPr>
    <w:rPr>
      <w:rFonts w:ascii="Times New Roman" w:hAnsi="Times New Roman"/>
      <w:sz w:val="20"/>
    </w:rPr>
  </w:style>
  <w:style w:type="paragraph" w:styleId="BalloonText">
    <w:name w:val="Balloon Text"/>
    <w:basedOn w:val="Normal"/>
    <w:semiHidden/>
    <w:rsid w:val="007815C3"/>
    <w:rPr>
      <w:rFonts w:ascii="Tahoma" w:hAnsi="Tahoma" w:cs="Tahoma"/>
      <w:sz w:val="16"/>
      <w:szCs w:val="16"/>
    </w:rPr>
  </w:style>
  <w:style w:type="character" w:styleId="Hyperlink">
    <w:name w:val="Hyperlink"/>
    <w:rsid w:val="009329FA"/>
    <w:rPr>
      <w:color w:val="0000FF"/>
      <w:u w:val="single"/>
    </w:rPr>
  </w:style>
  <w:style w:type="paragraph" w:customStyle="1" w:styleId="Default">
    <w:name w:val="Default"/>
    <w:rsid w:val="0047730F"/>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598</Words>
  <Characters>3831</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VPBUSSVC.DOC</vt:lpstr>
    </vt:vector>
  </TitlesOfParts>
  <Company>CHAFFEY COLLEGE</Company>
  <LinksUpToDate>false</LinksUpToDate>
  <CharactersWithSpaces>4421</CharactersWithSpaces>
  <SharedDoc>false</SharedDoc>
  <HLinks>
    <vt:vector size="6" baseType="variant">
      <vt:variant>
        <vt:i4>983056</vt:i4>
      </vt:variant>
      <vt:variant>
        <vt:i4>-1</vt:i4>
      </vt:variant>
      <vt:variant>
        <vt:i4>1093</vt:i4>
      </vt:variant>
      <vt:variant>
        <vt:i4>1</vt:i4>
      </vt:variant>
      <vt:variant>
        <vt:lpwstr>untitled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VPBUSSVC.DOC</dc:title>
  <dc:subject/>
  <dc:creator>Personnel Services</dc:creator>
  <cp:keywords/>
  <cp:lastModifiedBy>Michele Throckmorton</cp:lastModifiedBy>
  <cp:revision>2</cp:revision>
  <cp:lastPrinted>2015-02-10T16:23:00Z</cp:lastPrinted>
  <dcterms:created xsi:type="dcterms:W3CDTF">2023-08-05T00:20:00Z</dcterms:created>
  <dcterms:modified xsi:type="dcterms:W3CDTF">2023-08-05T00:20:00Z</dcterms:modified>
</cp:coreProperties>
</file>