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9067D6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7DB11" wp14:editId="320BDFF7">
                <wp:simplePos x="0" y="0"/>
                <wp:positionH relativeFrom="column">
                  <wp:posOffset>857250</wp:posOffset>
                </wp:positionH>
                <wp:positionV relativeFrom="paragraph">
                  <wp:posOffset>138430</wp:posOffset>
                </wp:positionV>
                <wp:extent cx="2984500" cy="74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7D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0.9pt;width:235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3c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iJySwAUwm2BUkuYW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E07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F80F7" wp14:editId="02B35DF3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8255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24C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H+dF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4Pjl&#10;mxMCAAAo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40373095" r:id="rId8"/>
        </w:obje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323975" y="352425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6D" w:rsidRDefault="00BC4A6D">
      <w:pPr>
        <w:rPr>
          <w:rFonts w:ascii="Arial" w:hAnsi="Arial" w:cs="Arial"/>
          <w:b/>
        </w:rPr>
      </w:pPr>
    </w:p>
    <w:p w:rsidR="00BC4A6D" w:rsidRDefault="00BC4A6D" w:rsidP="00841FE6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593E3F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490B3C">
        <w:rPr>
          <w:rFonts w:ascii="Arial" w:hAnsi="Arial" w:cs="Arial"/>
          <w:b/>
          <w:sz w:val="36"/>
          <w:szCs w:val="36"/>
        </w:rPr>
        <w:t xml:space="preserve"> </w:t>
      </w:r>
    </w:p>
    <w:p w:rsidR="0040653D" w:rsidRDefault="00E43BA9" w:rsidP="00841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HEATING VENTILATION AIR CONDITIONING AND REFRIGERATION (HVAC</w:t>
      </w:r>
      <w:r w:rsidR="00E730E1">
        <w:rPr>
          <w:rFonts w:ascii="Arial" w:hAnsi="Arial" w:cs="Arial"/>
          <w:b/>
          <w:sz w:val="36"/>
          <w:szCs w:val="36"/>
        </w:rPr>
        <w:t>-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R)</w:t>
      </w:r>
    </w:p>
    <w:p w:rsidR="00841FE6" w:rsidRPr="00C328BA" w:rsidRDefault="00841FE6" w:rsidP="00841FE6">
      <w:pPr>
        <w:rPr>
          <w:rFonts w:ascii="Arial" w:hAnsi="Arial" w:cs="Arial"/>
          <w:b/>
          <w:sz w:val="22"/>
          <w:szCs w:val="22"/>
        </w:rPr>
      </w:pPr>
    </w:p>
    <w:p w:rsidR="00490B3C" w:rsidRPr="00051018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0"/>
        </w:rPr>
      </w:pPr>
      <w:r w:rsidRPr="00051018">
        <w:rPr>
          <w:rFonts w:ascii="Arial" w:hAnsi="Arial" w:cs="Arial"/>
          <w:b/>
          <w:sz w:val="20"/>
        </w:rPr>
        <w:t>I.</w:t>
      </w:r>
      <w:r w:rsidRPr="00051018">
        <w:rPr>
          <w:rFonts w:ascii="Arial" w:hAnsi="Arial" w:cs="Arial"/>
          <w:b/>
          <w:sz w:val="20"/>
        </w:rPr>
        <w:tab/>
      </w:r>
      <w:r w:rsidRPr="00051018">
        <w:rPr>
          <w:rFonts w:ascii="Arial" w:hAnsi="Arial" w:cs="Arial"/>
          <w:b/>
          <w:sz w:val="20"/>
          <w:u w:val="single"/>
        </w:rPr>
        <w:t>GENERAL INFORMATION</w:t>
      </w:r>
    </w:p>
    <w:p w:rsidR="009067D6" w:rsidRDefault="00ED4EC1" w:rsidP="000520BB">
      <w:pPr>
        <w:ind w:left="720"/>
        <w:jc w:val="both"/>
        <w:rPr>
          <w:rFonts w:ascii="Arial" w:hAnsi="Arial" w:cs="Arial"/>
          <w:sz w:val="20"/>
        </w:rPr>
      </w:pPr>
      <w:r w:rsidRPr="00051018">
        <w:rPr>
          <w:rFonts w:ascii="Arial" w:hAnsi="Arial" w:cs="Arial"/>
          <w:sz w:val="20"/>
        </w:rPr>
        <w:t xml:space="preserve">Chaffey College is seeking applicants for a </w:t>
      </w:r>
      <w:r w:rsidR="005B7ED9" w:rsidRPr="00051018">
        <w:rPr>
          <w:rFonts w:ascii="Arial" w:hAnsi="Arial" w:cs="Arial"/>
          <w:sz w:val="20"/>
        </w:rPr>
        <w:t xml:space="preserve">possible </w:t>
      </w:r>
      <w:r w:rsidR="004F65E8">
        <w:rPr>
          <w:rFonts w:ascii="Arial" w:hAnsi="Arial" w:cs="Arial"/>
          <w:sz w:val="20"/>
        </w:rPr>
        <w:t>teaching opportunity in</w:t>
      </w:r>
      <w:r w:rsidRPr="00051018">
        <w:rPr>
          <w:rFonts w:ascii="Arial" w:hAnsi="Arial" w:cs="Arial"/>
          <w:sz w:val="20"/>
        </w:rPr>
        <w:t xml:space="preserve"> </w:t>
      </w:r>
      <w:r w:rsidR="00E43BA9">
        <w:rPr>
          <w:rFonts w:ascii="Arial" w:hAnsi="Arial" w:cs="Arial"/>
          <w:sz w:val="20"/>
        </w:rPr>
        <w:t>HVAC/R</w:t>
      </w:r>
      <w:r w:rsidRPr="00051018">
        <w:rPr>
          <w:rFonts w:ascii="Arial" w:hAnsi="Arial" w:cs="Arial"/>
          <w:sz w:val="20"/>
        </w:rPr>
        <w:t xml:space="preserve">. </w:t>
      </w:r>
      <w:r w:rsidR="00490B3C" w:rsidRPr="00051018">
        <w:rPr>
          <w:rFonts w:ascii="Arial" w:hAnsi="Arial" w:cs="Arial"/>
          <w:sz w:val="20"/>
        </w:rPr>
        <w:t>All applicants are expected to meet the California State Community College Minimum Qualifications for</w:t>
      </w:r>
      <w:r w:rsidR="00A46F74" w:rsidRPr="00051018">
        <w:rPr>
          <w:rFonts w:ascii="Arial" w:hAnsi="Arial" w:cs="Arial"/>
          <w:sz w:val="20"/>
        </w:rPr>
        <w:t xml:space="preserve"> </w:t>
      </w:r>
      <w:r w:rsidR="00E43BA9">
        <w:rPr>
          <w:rFonts w:ascii="Arial" w:hAnsi="Arial" w:cs="Arial"/>
          <w:sz w:val="20"/>
        </w:rPr>
        <w:t>HVAC/R</w:t>
      </w:r>
      <w:r w:rsidR="004F65E8">
        <w:rPr>
          <w:rFonts w:ascii="Arial" w:hAnsi="Arial" w:cs="Arial"/>
          <w:sz w:val="20"/>
        </w:rPr>
        <w:t xml:space="preserve"> </w:t>
      </w:r>
      <w:r w:rsidR="008A6DDA" w:rsidRPr="00051018">
        <w:rPr>
          <w:rFonts w:ascii="Arial" w:hAnsi="Arial" w:cs="Arial"/>
          <w:sz w:val="20"/>
        </w:rPr>
        <w:t>i</w:t>
      </w:r>
      <w:r w:rsidR="00490B3C" w:rsidRPr="00051018">
        <w:rPr>
          <w:rFonts w:ascii="Arial" w:hAnsi="Arial" w:cs="Arial"/>
          <w:sz w:val="20"/>
        </w:rPr>
        <w:t xml:space="preserve">nstructors.  Meeting the minimum qualifications does not guarantee employment or an interview.  </w:t>
      </w:r>
      <w:r w:rsidR="009067D6">
        <w:rPr>
          <w:rFonts w:ascii="Arial" w:hAnsi="Arial" w:cs="Arial"/>
          <w:sz w:val="20"/>
        </w:rPr>
        <w:t>Classes could be mornings, afternoons, evenings or weekends and at the Chino, Fontana</w:t>
      </w:r>
      <w:r w:rsidR="00453D39">
        <w:rPr>
          <w:rFonts w:ascii="Arial" w:hAnsi="Arial" w:cs="Arial"/>
          <w:sz w:val="20"/>
        </w:rPr>
        <w:t>,</w:t>
      </w:r>
      <w:r w:rsidR="009067D6">
        <w:rPr>
          <w:rFonts w:ascii="Arial" w:hAnsi="Arial" w:cs="Arial"/>
          <w:sz w:val="20"/>
        </w:rPr>
        <w:t xml:space="preserve"> and/or Rancho Cucamonga Campuses</w:t>
      </w:r>
      <w:r w:rsidR="00453D39">
        <w:rPr>
          <w:rFonts w:ascii="Arial" w:hAnsi="Arial" w:cs="Arial"/>
          <w:sz w:val="20"/>
        </w:rPr>
        <w:t xml:space="preserve"> or off-site locations</w:t>
      </w:r>
      <w:r w:rsidR="009067D6">
        <w:rPr>
          <w:rFonts w:ascii="Arial" w:hAnsi="Arial" w:cs="Arial"/>
          <w:sz w:val="20"/>
        </w:rPr>
        <w:t>.</w:t>
      </w:r>
    </w:p>
    <w:p w:rsidR="009067D6" w:rsidRPr="00051018" w:rsidRDefault="009067D6" w:rsidP="000520BB">
      <w:pPr>
        <w:ind w:left="720"/>
        <w:jc w:val="both"/>
        <w:rPr>
          <w:rFonts w:ascii="Arial" w:hAnsi="Arial" w:cs="Arial"/>
          <w:sz w:val="20"/>
        </w:rPr>
      </w:pPr>
    </w:p>
    <w:p w:rsidR="00490B3C" w:rsidRPr="00051018" w:rsidRDefault="0051231A" w:rsidP="000520BB">
      <w:pPr>
        <w:jc w:val="both"/>
        <w:rPr>
          <w:rFonts w:ascii="Arial" w:hAnsi="Arial" w:cs="Arial"/>
          <w:b/>
          <w:sz w:val="20"/>
          <w:u w:val="single"/>
        </w:rPr>
      </w:pPr>
      <w:r w:rsidRPr="00051018">
        <w:rPr>
          <w:rFonts w:ascii="Arial" w:hAnsi="Arial" w:cs="Arial"/>
          <w:b/>
          <w:sz w:val="20"/>
        </w:rPr>
        <w:t>II.</w:t>
      </w:r>
      <w:r w:rsidRPr="00051018">
        <w:rPr>
          <w:rFonts w:ascii="Arial" w:hAnsi="Arial" w:cs="Arial"/>
          <w:b/>
          <w:sz w:val="20"/>
        </w:rPr>
        <w:tab/>
      </w:r>
      <w:r w:rsidR="00490B3C" w:rsidRPr="00051018">
        <w:rPr>
          <w:rFonts w:ascii="Arial" w:hAnsi="Arial" w:cs="Arial"/>
          <w:b/>
          <w:sz w:val="20"/>
          <w:u w:val="single"/>
        </w:rPr>
        <w:t>MINIMUM QUALIFICATIONS</w:t>
      </w:r>
    </w:p>
    <w:p w:rsidR="0040653D" w:rsidRPr="0040653D" w:rsidRDefault="0040653D" w:rsidP="0040653D">
      <w:pPr>
        <w:numPr>
          <w:ilvl w:val="0"/>
          <w:numId w:val="14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 xml:space="preserve">Any Bachelor’s degree </w:t>
      </w:r>
      <w:r w:rsidRPr="0040653D">
        <w:rPr>
          <w:rFonts w:ascii="Arial" w:hAnsi="Arial" w:cs="Arial"/>
          <w:bCs/>
          <w:sz w:val="20"/>
        </w:rPr>
        <w:t>and</w:t>
      </w:r>
      <w:r w:rsidRPr="0040653D">
        <w:rPr>
          <w:rFonts w:ascii="Arial" w:hAnsi="Arial" w:cs="Arial"/>
          <w:sz w:val="20"/>
        </w:rPr>
        <w:t xml:space="preserve"> two years of professional experience; </w:t>
      </w:r>
      <w:r w:rsidRPr="0040653D">
        <w:rPr>
          <w:rFonts w:ascii="Arial" w:hAnsi="Arial" w:cs="Arial"/>
          <w:b/>
          <w:sz w:val="20"/>
        </w:rPr>
        <w:t>OR</w:t>
      </w:r>
    </w:p>
    <w:p w:rsidR="0040653D" w:rsidRPr="0040653D" w:rsidRDefault="0040653D" w:rsidP="0040653D">
      <w:pPr>
        <w:numPr>
          <w:ilvl w:val="0"/>
          <w:numId w:val="14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 xml:space="preserve">Any Associate’s degree and six years of professional experience; </w:t>
      </w:r>
      <w:r w:rsidRPr="0040653D">
        <w:rPr>
          <w:rFonts w:ascii="Arial" w:hAnsi="Arial" w:cs="Arial"/>
          <w:b/>
          <w:bCs/>
          <w:sz w:val="20"/>
        </w:rPr>
        <w:t>OR</w:t>
      </w:r>
    </w:p>
    <w:p w:rsidR="00C07DB4" w:rsidRPr="00C07DB4" w:rsidRDefault="0040653D" w:rsidP="00C07DB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 xml:space="preserve">Possession of a valid Lifetime California Community College credential authorizing service as an instructor in </w:t>
      </w:r>
    </w:p>
    <w:p w:rsidR="0040653D" w:rsidRPr="00C07DB4" w:rsidRDefault="00C07DB4" w:rsidP="00C07DB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C07DB4">
        <w:rPr>
          <w:rFonts w:ascii="Arial" w:hAnsi="Arial" w:cs="Arial"/>
          <w:sz w:val="20"/>
        </w:rPr>
        <w:t>Air Conditioning, Refrigeration, Heating</w:t>
      </w:r>
      <w:r w:rsidR="0040653D" w:rsidRPr="00C07DB4">
        <w:rPr>
          <w:rFonts w:ascii="Arial" w:hAnsi="Arial" w:cs="Arial"/>
          <w:sz w:val="20"/>
        </w:rPr>
        <w:t xml:space="preserve">; </w:t>
      </w:r>
      <w:r w:rsidR="0040653D" w:rsidRPr="00C07DB4">
        <w:rPr>
          <w:rFonts w:ascii="Arial" w:hAnsi="Arial" w:cs="Arial"/>
          <w:b/>
          <w:bCs/>
          <w:sz w:val="20"/>
        </w:rPr>
        <w:t>OR</w:t>
      </w:r>
    </w:p>
    <w:p w:rsidR="0040653D" w:rsidRPr="003344F9" w:rsidRDefault="0040653D" w:rsidP="0040653D">
      <w:pPr>
        <w:numPr>
          <w:ilvl w:val="0"/>
          <w:numId w:val="9"/>
        </w:numPr>
        <w:tabs>
          <w:tab w:val="clear" w:pos="1440"/>
          <w:tab w:val="num" w:pos="720"/>
          <w:tab w:val="num" w:pos="1080"/>
        </w:tabs>
        <w:ind w:left="360"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>The equivalent (District equivalency form must be submitted at the time of application);</w:t>
      </w:r>
      <w:r w:rsidRPr="0040653D">
        <w:rPr>
          <w:rFonts w:ascii="Arial" w:hAnsi="Arial" w:cs="Arial"/>
          <w:b/>
          <w:sz w:val="20"/>
        </w:rPr>
        <w:t xml:space="preserve"> AND</w:t>
      </w:r>
    </w:p>
    <w:p w:rsidR="0040653D" w:rsidRPr="0040653D" w:rsidRDefault="0040653D" w:rsidP="0040653D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  <w:u w:val="single"/>
        </w:rPr>
      </w:pPr>
      <w:r w:rsidRPr="0040653D">
        <w:rPr>
          <w:rFonts w:ascii="Arial" w:hAnsi="Arial" w:cs="Arial"/>
          <w:sz w:val="20"/>
        </w:rPr>
        <w:t>Clear evidence of sensitivity to and understanding of the diverse academic, socioeconomic, cultural, disability, gender identity, sexual orientation, and ethnic backgrounds of community college students.</w:t>
      </w:r>
      <w:r w:rsidRPr="0040653D">
        <w:rPr>
          <w:rFonts w:ascii="Arial" w:hAnsi="Arial" w:cs="Arial"/>
          <w:sz w:val="20"/>
          <w:u w:val="single"/>
        </w:rPr>
        <w:t xml:space="preserve"> </w:t>
      </w:r>
    </w:p>
    <w:p w:rsidR="00E40C61" w:rsidRPr="00051018" w:rsidRDefault="00E40C61" w:rsidP="000520BB">
      <w:pPr>
        <w:pStyle w:val="Default"/>
        <w:ind w:left="720"/>
        <w:jc w:val="both"/>
        <w:rPr>
          <w:sz w:val="20"/>
          <w:szCs w:val="20"/>
        </w:rPr>
      </w:pPr>
    </w:p>
    <w:p w:rsidR="00051018" w:rsidRPr="00051018" w:rsidRDefault="00051018" w:rsidP="00051018">
      <w:pPr>
        <w:jc w:val="both"/>
        <w:rPr>
          <w:rFonts w:ascii="Arial" w:hAnsi="Arial" w:cs="Arial"/>
          <w:b/>
          <w:sz w:val="20"/>
          <w:u w:val="single"/>
        </w:rPr>
      </w:pPr>
      <w:r w:rsidRPr="00051018">
        <w:rPr>
          <w:rFonts w:ascii="Arial" w:hAnsi="Arial" w:cs="Arial"/>
          <w:b/>
          <w:sz w:val="20"/>
        </w:rPr>
        <w:tab/>
      </w:r>
      <w:r w:rsidRPr="00051018">
        <w:rPr>
          <w:rFonts w:ascii="Arial" w:hAnsi="Arial" w:cs="Arial"/>
          <w:b/>
          <w:sz w:val="20"/>
          <w:u w:val="single"/>
        </w:rPr>
        <w:t>DESIRABLE QUALIFICATIONS</w:t>
      </w:r>
    </w:p>
    <w:p w:rsidR="00175AD2" w:rsidRPr="00175AD2" w:rsidRDefault="00175AD2" w:rsidP="00175AD2">
      <w:pPr>
        <w:numPr>
          <w:ilvl w:val="0"/>
          <w:numId w:val="9"/>
        </w:numPr>
        <w:tabs>
          <w:tab w:val="clear" w:pos="1440"/>
          <w:tab w:val="num" w:pos="720"/>
          <w:tab w:val="num" w:pos="1080"/>
        </w:tabs>
        <w:ind w:left="36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EPA 608 Universal and R410A certification;</w:t>
      </w:r>
    </w:p>
    <w:p w:rsidR="0040653D" w:rsidRPr="00512A69" w:rsidRDefault="00512A69" w:rsidP="00512A69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 and proficiency with installation and repair on all types of commercial and residential air conditioning, heating, refrigeration</w:t>
      </w:r>
      <w:r w:rsidR="00777077">
        <w:rPr>
          <w:rFonts w:ascii="Arial" w:hAnsi="Arial" w:cs="Arial"/>
          <w:sz w:val="20"/>
        </w:rPr>
        <w:t>, plumbing and electrical</w:t>
      </w:r>
      <w:r>
        <w:rPr>
          <w:rFonts w:ascii="Arial" w:hAnsi="Arial" w:cs="Arial"/>
          <w:sz w:val="20"/>
        </w:rPr>
        <w:t xml:space="preserve"> work</w:t>
      </w:r>
      <w:r w:rsidR="00E92E0B" w:rsidRPr="00512A69">
        <w:rPr>
          <w:rFonts w:ascii="Arial" w:hAnsi="Arial" w:cs="Arial"/>
          <w:sz w:val="20"/>
        </w:rPr>
        <w:t>;</w:t>
      </w:r>
      <w:r w:rsidR="0040653D" w:rsidRPr="00512A69">
        <w:rPr>
          <w:rFonts w:ascii="Arial" w:hAnsi="Arial" w:cs="Arial"/>
          <w:sz w:val="20"/>
        </w:rPr>
        <w:t xml:space="preserve"> </w:t>
      </w:r>
    </w:p>
    <w:p w:rsidR="0040653D" w:rsidRPr="006F016B" w:rsidRDefault="00A6617B" w:rsidP="006F016B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least four years of teaching and instructional experience in the field;</w:t>
      </w:r>
    </w:p>
    <w:p w:rsidR="0040653D" w:rsidRPr="00512A69" w:rsidRDefault="0040653D" w:rsidP="0040653D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512A69">
        <w:rPr>
          <w:rFonts w:ascii="Arial" w:hAnsi="Arial" w:cs="Arial"/>
          <w:sz w:val="20"/>
        </w:rPr>
        <w:t>Clear and easily understandable written and verbal communication skills that can meet the diversified educational levels of the students.</w:t>
      </w:r>
    </w:p>
    <w:p w:rsidR="00051018" w:rsidRPr="0040653D" w:rsidRDefault="00051018" w:rsidP="0040653D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0"/>
          <w:u w:val="single"/>
        </w:rPr>
      </w:pP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APPLICATION PROCEDURE</w:t>
      </w: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513C47" w:rsidP="00513C47">
      <w:pPr>
        <w:pStyle w:val="NoSpacing"/>
        <w:numPr>
          <w:ilvl w:val="0"/>
          <w:numId w:val="16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:rsidR="00513C47" w:rsidRPr="004E1509" w:rsidRDefault="00513C47" w:rsidP="00513C47">
      <w:pPr>
        <w:pStyle w:val="NoSpacing"/>
        <w:numPr>
          <w:ilvl w:val="0"/>
          <w:numId w:val="16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:rsidR="00513C47" w:rsidRPr="004E1509" w:rsidRDefault="00513C47" w:rsidP="00513C47">
      <w:pPr>
        <w:pStyle w:val="NoSpacing"/>
        <w:numPr>
          <w:ilvl w:val="0"/>
          <w:numId w:val="16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:rsidR="00513C47" w:rsidRPr="008413A9" w:rsidRDefault="00513C47" w:rsidP="00513C47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AA291D">
        <w:rPr>
          <w:rFonts w:ascii="Arial" w:hAnsi="Arial" w:cs="Arial"/>
          <w:b/>
          <w:sz w:val="20"/>
          <w:u w:val="single"/>
        </w:rPr>
        <w:t>CONDITIONS OF EMPLOYMENT</w:t>
      </w:r>
    </w:p>
    <w:p w:rsidR="00AA291D" w:rsidRDefault="00513C47" w:rsidP="00AA291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Part-time faculty compensation is commensurate with education and District teaching experience according to the lecture, lab, or non-instructional rate schedules.</w:t>
      </w:r>
    </w:p>
    <w:p w:rsidR="00AA291D" w:rsidRDefault="00AA291D" w:rsidP="00AA291D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513C47" w:rsidRPr="004E1509" w:rsidRDefault="00AA291D" w:rsidP="00AA291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AA291D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0"/>
        </w:rPr>
        <w:t>.</w:t>
      </w:r>
      <w:r w:rsidR="00513C47" w:rsidRPr="004E1509">
        <w:rPr>
          <w:rFonts w:ascii="Arial" w:hAnsi="Arial" w:cs="Arial"/>
          <w:sz w:val="20"/>
        </w:rPr>
        <w:t xml:space="preserve"> 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8413A9" w:rsidRDefault="00513C47" w:rsidP="00513C4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>
        <w:rPr>
          <w:rFonts w:ascii="Arial" w:hAnsi="Arial" w:cs="Arial"/>
          <w:sz w:val="20"/>
        </w:rPr>
        <w:t>man Resources at (909) 652-652</w:t>
      </w:r>
      <w:r w:rsidR="005158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or (909) 652-652</w:t>
      </w:r>
      <w:r w:rsidR="0051581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:rsidR="00513C47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8E36EB" w:rsidP="00513C47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2060E0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15</w:t>
      </w:r>
      <w:r w:rsidR="00AE3009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3</w:t>
      </w:r>
    </w:p>
    <w:sectPr w:rsidR="00513C47" w:rsidRPr="004E1509" w:rsidSect="00051018">
      <w:footerReference w:type="default" r:id="rId10"/>
      <w:pgSz w:w="12180" w:h="15840" w:code="1"/>
      <w:pgMar w:top="450" w:right="720" w:bottom="720" w:left="720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E2" w:rsidRDefault="00D424E2">
      <w:r>
        <w:separator/>
      </w:r>
    </w:p>
  </w:endnote>
  <w:endnote w:type="continuationSeparator" w:id="0">
    <w:p w:rsidR="00D424E2" w:rsidRDefault="00D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AA291D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3</w:t>
    </w:r>
    <w:r w:rsidR="002C4872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15</w:t>
    </w:r>
    <w:r w:rsidR="002C4872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E2" w:rsidRDefault="00D424E2">
      <w:r>
        <w:separator/>
      </w:r>
    </w:p>
  </w:footnote>
  <w:footnote w:type="continuationSeparator" w:id="0">
    <w:p w:rsidR="00D424E2" w:rsidRDefault="00D4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FA15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C3B3A"/>
    <w:multiLevelType w:val="hybridMultilevel"/>
    <w:tmpl w:val="E48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6EC8"/>
    <w:multiLevelType w:val="hybridMultilevel"/>
    <w:tmpl w:val="8FEC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5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2F1459"/>
    <w:multiLevelType w:val="hybridMultilevel"/>
    <w:tmpl w:val="9EA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152EB"/>
    <w:rsid w:val="00016088"/>
    <w:rsid w:val="000328FE"/>
    <w:rsid w:val="00040AF0"/>
    <w:rsid w:val="0004203B"/>
    <w:rsid w:val="00051018"/>
    <w:rsid w:val="000520BB"/>
    <w:rsid w:val="00053F0E"/>
    <w:rsid w:val="00056184"/>
    <w:rsid w:val="00062A55"/>
    <w:rsid w:val="00063DB7"/>
    <w:rsid w:val="000943C3"/>
    <w:rsid w:val="000967FE"/>
    <w:rsid w:val="000A39C5"/>
    <w:rsid w:val="000A6FB1"/>
    <w:rsid w:val="000E07DF"/>
    <w:rsid w:val="000E2F58"/>
    <w:rsid w:val="000F5268"/>
    <w:rsid w:val="001057C4"/>
    <w:rsid w:val="00111F58"/>
    <w:rsid w:val="001270F4"/>
    <w:rsid w:val="00147D62"/>
    <w:rsid w:val="00175AD2"/>
    <w:rsid w:val="00190455"/>
    <w:rsid w:val="00190861"/>
    <w:rsid w:val="00195EC6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060E0"/>
    <w:rsid w:val="002203C7"/>
    <w:rsid w:val="002302D7"/>
    <w:rsid w:val="0023132D"/>
    <w:rsid w:val="00235EB3"/>
    <w:rsid w:val="0024019C"/>
    <w:rsid w:val="00243E26"/>
    <w:rsid w:val="00245F5C"/>
    <w:rsid w:val="0026238D"/>
    <w:rsid w:val="00266493"/>
    <w:rsid w:val="00267222"/>
    <w:rsid w:val="002703F5"/>
    <w:rsid w:val="00291F46"/>
    <w:rsid w:val="002C4872"/>
    <w:rsid w:val="002E2A6B"/>
    <w:rsid w:val="002E3622"/>
    <w:rsid w:val="003120B8"/>
    <w:rsid w:val="003150A2"/>
    <w:rsid w:val="003225D7"/>
    <w:rsid w:val="003317E4"/>
    <w:rsid w:val="003344F9"/>
    <w:rsid w:val="00335D18"/>
    <w:rsid w:val="003531A3"/>
    <w:rsid w:val="003608C4"/>
    <w:rsid w:val="0037335C"/>
    <w:rsid w:val="003852FA"/>
    <w:rsid w:val="00386FAA"/>
    <w:rsid w:val="003913D5"/>
    <w:rsid w:val="003D7EE4"/>
    <w:rsid w:val="003E15F6"/>
    <w:rsid w:val="003F00EF"/>
    <w:rsid w:val="0040653D"/>
    <w:rsid w:val="004346F3"/>
    <w:rsid w:val="00452332"/>
    <w:rsid w:val="00453D39"/>
    <w:rsid w:val="00467FDC"/>
    <w:rsid w:val="0047730F"/>
    <w:rsid w:val="004806E2"/>
    <w:rsid w:val="0049097E"/>
    <w:rsid w:val="00490B3C"/>
    <w:rsid w:val="004A5F0A"/>
    <w:rsid w:val="004C1337"/>
    <w:rsid w:val="004C7647"/>
    <w:rsid w:val="004F65E8"/>
    <w:rsid w:val="004F7C21"/>
    <w:rsid w:val="00501158"/>
    <w:rsid w:val="0051231A"/>
    <w:rsid w:val="00512A69"/>
    <w:rsid w:val="00513C47"/>
    <w:rsid w:val="0051581B"/>
    <w:rsid w:val="0057235C"/>
    <w:rsid w:val="0058386F"/>
    <w:rsid w:val="00593E3F"/>
    <w:rsid w:val="00595A9F"/>
    <w:rsid w:val="005A0B60"/>
    <w:rsid w:val="005B7ED9"/>
    <w:rsid w:val="005D4A7F"/>
    <w:rsid w:val="005E3392"/>
    <w:rsid w:val="005E5C04"/>
    <w:rsid w:val="005F0564"/>
    <w:rsid w:val="006349A5"/>
    <w:rsid w:val="006428A3"/>
    <w:rsid w:val="00657937"/>
    <w:rsid w:val="00666DC8"/>
    <w:rsid w:val="00674451"/>
    <w:rsid w:val="00682988"/>
    <w:rsid w:val="006871D2"/>
    <w:rsid w:val="006B7B6D"/>
    <w:rsid w:val="006D1093"/>
    <w:rsid w:val="006E0ACF"/>
    <w:rsid w:val="006F016B"/>
    <w:rsid w:val="007062A0"/>
    <w:rsid w:val="00736E93"/>
    <w:rsid w:val="007519D2"/>
    <w:rsid w:val="00777077"/>
    <w:rsid w:val="007815C3"/>
    <w:rsid w:val="00794CA9"/>
    <w:rsid w:val="007C53CD"/>
    <w:rsid w:val="007C6AF1"/>
    <w:rsid w:val="007E74D3"/>
    <w:rsid w:val="00836978"/>
    <w:rsid w:val="00841FE6"/>
    <w:rsid w:val="00842615"/>
    <w:rsid w:val="00862EC4"/>
    <w:rsid w:val="0087596F"/>
    <w:rsid w:val="008A6DDA"/>
    <w:rsid w:val="008B60C3"/>
    <w:rsid w:val="008B6B2E"/>
    <w:rsid w:val="008E36EB"/>
    <w:rsid w:val="008E6C54"/>
    <w:rsid w:val="00904D53"/>
    <w:rsid w:val="009067D6"/>
    <w:rsid w:val="0093212F"/>
    <w:rsid w:val="009329FA"/>
    <w:rsid w:val="00957151"/>
    <w:rsid w:val="009637E8"/>
    <w:rsid w:val="009672C6"/>
    <w:rsid w:val="00973540"/>
    <w:rsid w:val="0097551C"/>
    <w:rsid w:val="0098425B"/>
    <w:rsid w:val="009A0A3C"/>
    <w:rsid w:val="009C33ED"/>
    <w:rsid w:val="009D1E76"/>
    <w:rsid w:val="009F6DD2"/>
    <w:rsid w:val="00A120EB"/>
    <w:rsid w:val="00A2570F"/>
    <w:rsid w:val="00A30A62"/>
    <w:rsid w:val="00A31933"/>
    <w:rsid w:val="00A44C22"/>
    <w:rsid w:val="00A46F74"/>
    <w:rsid w:val="00A53CFE"/>
    <w:rsid w:val="00A6617B"/>
    <w:rsid w:val="00A82F13"/>
    <w:rsid w:val="00AA291D"/>
    <w:rsid w:val="00AA7ABD"/>
    <w:rsid w:val="00AB33D2"/>
    <w:rsid w:val="00AC7080"/>
    <w:rsid w:val="00AE3009"/>
    <w:rsid w:val="00AF61CD"/>
    <w:rsid w:val="00B013C4"/>
    <w:rsid w:val="00B32F7F"/>
    <w:rsid w:val="00B37B75"/>
    <w:rsid w:val="00B40E71"/>
    <w:rsid w:val="00B46DAD"/>
    <w:rsid w:val="00B612A2"/>
    <w:rsid w:val="00B7468C"/>
    <w:rsid w:val="00B75312"/>
    <w:rsid w:val="00BA11FF"/>
    <w:rsid w:val="00BC2EA2"/>
    <w:rsid w:val="00BC4A6D"/>
    <w:rsid w:val="00BC65B1"/>
    <w:rsid w:val="00BD6B76"/>
    <w:rsid w:val="00BF193F"/>
    <w:rsid w:val="00C00CE5"/>
    <w:rsid w:val="00C07DB4"/>
    <w:rsid w:val="00C12F98"/>
    <w:rsid w:val="00C14F6D"/>
    <w:rsid w:val="00C20B37"/>
    <w:rsid w:val="00C31284"/>
    <w:rsid w:val="00C328BA"/>
    <w:rsid w:val="00C41F6D"/>
    <w:rsid w:val="00C632BD"/>
    <w:rsid w:val="00C75B2A"/>
    <w:rsid w:val="00C82F7D"/>
    <w:rsid w:val="00CA5F46"/>
    <w:rsid w:val="00CB2E44"/>
    <w:rsid w:val="00CD31E6"/>
    <w:rsid w:val="00D00566"/>
    <w:rsid w:val="00D424E2"/>
    <w:rsid w:val="00D55397"/>
    <w:rsid w:val="00D7523E"/>
    <w:rsid w:val="00D926A7"/>
    <w:rsid w:val="00DA1C05"/>
    <w:rsid w:val="00DE2F9C"/>
    <w:rsid w:val="00DF7702"/>
    <w:rsid w:val="00E1041E"/>
    <w:rsid w:val="00E11A3C"/>
    <w:rsid w:val="00E160C0"/>
    <w:rsid w:val="00E40C61"/>
    <w:rsid w:val="00E43BA9"/>
    <w:rsid w:val="00E6422E"/>
    <w:rsid w:val="00E72A0F"/>
    <w:rsid w:val="00E730E1"/>
    <w:rsid w:val="00E760C9"/>
    <w:rsid w:val="00E765A3"/>
    <w:rsid w:val="00E852B0"/>
    <w:rsid w:val="00E92E0B"/>
    <w:rsid w:val="00E94769"/>
    <w:rsid w:val="00EA11E7"/>
    <w:rsid w:val="00EB6AD6"/>
    <w:rsid w:val="00ED4EC1"/>
    <w:rsid w:val="00EF44BC"/>
    <w:rsid w:val="00F209FD"/>
    <w:rsid w:val="00F20F88"/>
    <w:rsid w:val="00F20FF5"/>
    <w:rsid w:val="00F213D8"/>
    <w:rsid w:val="00F3351C"/>
    <w:rsid w:val="00F3665C"/>
    <w:rsid w:val="00F460BC"/>
    <w:rsid w:val="00F56996"/>
    <w:rsid w:val="00F6049A"/>
    <w:rsid w:val="00F82FA2"/>
    <w:rsid w:val="00F969DF"/>
    <w:rsid w:val="00FA17B1"/>
    <w:rsid w:val="00FA7AF4"/>
    <w:rsid w:val="00FB0B42"/>
    <w:rsid w:val="00FD0B65"/>
    <w:rsid w:val="00FE015B"/>
    <w:rsid w:val="00FE471E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116780F4"/>
  <w15:docId w15:val="{795BAF5D-DCBD-4F18-905F-880679ED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4CA9"/>
    <w:pPr>
      <w:ind w:left="720"/>
      <w:contextualSpacing/>
    </w:pPr>
  </w:style>
  <w:style w:type="paragraph" w:styleId="NoSpacing">
    <w:name w:val="No Spacing"/>
    <w:uiPriority w:val="1"/>
    <w:qFormat/>
    <w:rsid w:val="00513C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6</cp:revision>
  <cp:lastPrinted>2018-03-21T18:40:00Z</cp:lastPrinted>
  <dcterms:created xsi:type="dcterms:W3CDTF">2023-03-15T15:06:00Z</dcterms:created>
  <dcterms:modified xsi:type="dcterms:W3CDTF">2023-03-15T15:10:00Z</dcterms:modified>
</cp:coreProperties>
</file>