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5F19" w:rsidRPr="00D12C5C" w:rsidRDefault="00A26C14">
      <w:pPr>
        <w:pStyle w:val="Title"/>
        <w:tabs>
          <w:tab w:val="left" w:pos="5937"/>
        </w:tabs>
        <w:kinsoku w:val="0"/>
        <w:overflowPunct w:val="0"/>
        <w:rPr>
          <w:sz w:val="44"/>
          <w:szCs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490220</wp:posOffset>
                </wp:positionH>
                <wp:positionV relativeFrom="paragraph">
                  <wp:posOffset>1270</wp:posOffset>
                </wp:positionV>
                <wp:extent cx="787400" cy="749300"/>
                <wp:effectExtent l="0" t="0" r="0" b="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7400" cy="749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65F19" w:rsidRDefault="00A26C14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18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>
                                  <wp:extent cx="781050" cy="75247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524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165F19" w:rsidRDefault="00165F1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38.6pt;margin-top:.1pt;width:62pt;height:59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" o:allowincell="f" filled="f" stroked="f">
                <v:textbox inset="0,0,0,0">
                  <w:txbxContent>
                    <w:p w:rsidR="00165F19" w:rsidRDefault="00A26C14">
                      <w:pPr>
                        <w:widowControl/>
                        <w:autoSpaceDE/>
                        <w:autoSpaceDN/>
                        <w:adjustRightInd/>
                        <w:spacing w:line="118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781050" cy="75247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524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165F19" w:rsidRDefault="00165F1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4657725</wp:posOffset>
                </wp:positionH>
                <wp:positionV relativeFrom="paragraph">
                  <wp:posOffset>31750</wp:posOffset>
                </wp:positionV>
                <wp:extent cx="2489200" cy="774700"/>
                <wp:effectExtent l="0" t="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9200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65F19" w:rsidRDefault="00A26C14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22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>
                                  <wp:extent cx="2486025" cy="771525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86025" cy="771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165F19" w:rsidRDefault="00165F1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left:0;text-align:left;margin-left:366.75pt;margin-top:2.5pt;width:196pt;height:6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" o:allowincell="f" filled="f" stroked="f">
                <v:textbox inset="0,0,0,0">
                  <w:txbxContent>
                    <w:p w:rsidR="00165F19" w:rsidRDefault="00A26C14">
                      <w:pPr>
                        <w:widowControl/>
                        <w:autoSpaceDE/>
                        <w:autoSpaceDN/>
                        <w:adjustRightInd/>
                        <w:spacing w:line="122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2486025" cy="771525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486025" cy="7715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165F19" w:rsidRDefault="00165F1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165F19">
        <w:rPr>
          <w:u w:val="single"/>
        </w:rPr>
        <w:t>Ch</w:t>
      </w:r>
      <w:r w:rsidR="00165F19" w:rsidRPr="00D12C5C">
        <w:rPr>
          <w:sz w:val="44"/>
          <w:szCs w:val="44"/>
          <w:u w:val="single"/>
        </w:rPr>
        <w:t>affey College</w:t>
      </w:r>
      <w:r w:rsidR="00165F19" w:rsidRPr="00D12C5C">
        <w:rPr>
          <w:sz w:val="44"/>
          <w:szCs w:val="44"/>
          <w:u w:val="single"/>
        </w:rPr>
        <w:tab/>
      </w:r>
      <w:r w:rsidR="00165F19" w:rsidRPr="00D12C5C">
        <w:rPr>
          <w:sz w:val="44"/>
          <w:szCs w:val="44"/>
        </w:rPr>
        <w:t xml:space="preserve"> Human Resources</w:t>
      </w:r>
    </w:p>
    <w:p w:rsidR="00165F19" w:rsidRDefault="00165F19" w:rsidP="00A26C14">
      <w:pPr>
        <w:pStyle w:val="BodyText"/>
        <w:kinsoku w:val="0"/>
        <w:overflowPunct w:val="0"/>
        <w:spacing w:before="297"/>
        <w:ind w:left="100" w:right="58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PART-TIME</w:t>
      </w:r>
      <w:r>
        <w:rPr>
          <w:b/>
          <w:bCs/>
          <w:spacing w:val="-19"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FACULTY</w:t>
      </w:r>
      <w:r>
        <w:rPr>
          <w:b/>
          <w:bCs/>
          <w:spacing w:val="-18"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POOL,</w:t>
      </w:r>
      <w:r w:rsidR="00A26C14"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FASHION MERCHANDISING</w:t>
      </w:r>
    </w:p>
    <w:p w:rsidR="00165F19" w:rsidRDefault="00165F19">
      <w:pPr>
        <w:pStyle w:val="Heading1"/>
        <w:numPr>
          <w:ilvl w:val="0"/>
          <w:numId w:val="2"/>
        </w:numPr>
        <w:tabs>
          <w:tab w:val="left" w:pos="820"/>
        </w:tabs>
        <w:kinsoku w:val="0"/>
        <w:overflowPunct w:val="0"/>
        <w:spacing w:before="210"/>
        <w:ind w:hanging="720"/>
        <w:rPr>
          <w:u w:val="none"/>
        </w:rPr>
      </w:pPr>
      <w:r>
        <w:t>GENERAL</w:t>
      </w:r>
      <w:r>
        <w:rPr>
          <w:spacing w:val="-13"/>
        </w:rPr>
        <w:t xml:space="preserve"> </w:t>
      </w:r>
      <w:r>
        <w:rPr>
          <w:spacing w:val="-2"/>
        </w:rPr>
        <w:t>INFORMATION</w:t>
      </w:r>
    </w:p>
    <w:p w:rsidR="00165F19" w:rsidRDefault="00165F19">
      <w:pPr>
        <w:pStyle w:val="BodyText"/>
        <w:kinsoku w:val="0"/>
        <w:overflowPunct w:val="0"/>
        <w:ind w:left="820" w:right="354"/>
        <w:jc w:val="both"/>
      </w:pPr>
      <w:r>
        <w:t xml:space="preserve">Chaffey College </w:t>
      </w:r>
      <w:r w:rsidR="0010056B">
        <w:t>is seeking</w:t>
      </w:r>
      <w:r>
        <w:t xml:space="preserve"> a</w:t>
      </w:r>
      <w:r w:rsidR="0010056B">
        <w:t>pplicants for the</w:t>
      </w:r>
      <w:r>
        <w:t xml:space="preserve"> part-time faculty pool at the Chino Campus</w:t>
      </w:r>
      <w:r w:rsidR="004A320E">
        <w:t xml:space="preserve"> to instruct fashion merchandising</w:t>
      </w:r>
      <w:r>
        <w:t>.</w:t>
      </w:r>
      <w:r>
        <w:rPr>
          <w:spacing w:val="80"/>
        </w:rPr>
        <w:t xml:space="preserve"> </w:t>
      </w:r>
      <w:r>
        <w:t>All applicants are expected to meet the California State Community College Minimum Qualifications for fashion merchandising instructors.</w:t>
      </w:r>
      <w:r>
        <w:rPr>
          <w:spacing w:val="40"/>
        </w:rPr>
        <w:t xml:space="preserve"> </w:t>
      </w:r>
      <w:r>
        <w:t>Meeting the minimum qualifications does not guarantee employment or an interview.</w:t>
      </w:r>
    </w:p>
    <w:p w:rsidR="00165F19" w:rsidRDefault="00165F19">
      <w:pPr>
        <w:pStyle w:val="BodyText"/>
        <w:kinsoku w:val="0"/>
        <w:overflowPunct w:val="0"/>
        <w:spacing w:before="2"/>
      </w:pPr>
    </w:p>
    <w:p w:rsidR="00A26C14" w:rsidRPr="00A26C14" w:rsidRDefault="00A26C14" w:rsidP="00A26C14">
      <w:pPr>
        <w:rPr>
          <w:rFonts w:eastAsia="Times New Roman"/>
          <w:b/>
          <w:color w:val="000000"/>
          <w:sz w:val="21"/>
          <w:szCs w:val="21"/>
        </w:rPr>
      </w:pPr>
      <w:r>
        <w:rPr>
          <w:rFonts w:ascii="Verdana" w:eastAsia="Times New Roman" w:hAnsi="Verdana"/>
          <w:color w:val="000000"/>
          <w:sz w:val="20"/>
          <w:szCs w:val="20"/>
        </w:rPr>
        <w:t xml:space="preserve">            </w:t>
      </w:r>
      <w:r w:rsidRPr="00A26C14">
        <w:rPr>
          <w:rFonts w:eastAsia="Times New Roman"/>
          <w:b/>
          <w:color w:val="000000"/>
          <w:sz w:val="21"/>
          <w:szCs w:val="21"/>
        </w:rPr>
        <w:t>Teaching online and face-to-face courses in:</w:t>
      </w:r>
    </w:p>
    <w:p w:rsidR="00A26C14" w:rsidRPr="00A26C14" w:rsidRDefault="00A26C14" w:rsidP="00A26C14">
      <w:pPr>
        <w:numPr>
          <w:ilvl w:val="0"/>
          <w:numId w:val="3"/>
        </w:numPr>
        <w:rPr>
          <w:rFonts w:eastAsia="Times New Roman"/>
          <w:color w:val="000000"/>
          <w:sz w:val="21"/>
          <w:szCs w:val="21"/>
        </w:rPr>
      </w:pPr>
      <w:r w:rsidRPr="00A26C14">
        <w:rPr>
          <w:rFonts w:eastAsia="Times New Roman"/>
          <w:color w:val="000000"/>
          <w:sz w:val="21"/>
          <w:szCs w:val="21"/>
        </w:rPr>
        <w:t>Fashion Retail Merchandising and Management</w:t>
      </w:r>
    </w:p>
    <w:p w:rsidR="00A26C14" w:rsidRPr="00A26C14" w:rsidRDefault="00A26C14" w:rsidP="00A26C14">
      <w:pPr>
        <w:numPr>
          <w:ilvl w:val="0"/>
          <w:numId w:val="3"/>
        </w:numPr>
        <w:rPr>
          <w:rFonts w:eastAsia="Times New Roman"/>
          <w:color w:val="000000"/>
          <w:sz w:val="21"/>
          <w:szCs w:val="21"/>
        </w:rPr>
      </w:pPr>
      <w:r w:rsidRPr="00A26C14">
        <w:rPr>
          <w:rFonts w:eastAsia="Times New Roman"/>
          <w:color w:val="000000"/>
          <w:sz w:val="21"/>
          <w:szCs w:val="21"/>
        </w:rPr>
        <w:t>Visual Merchandising</w:t>
      </w:r>
    </w:p>
    <w:p w:rsidR="00A26C14" w:rsidRPr="00A26C14" w:rsidRDefault="00A26C14" w:rsidP="00A26C14">
      <w:pPr>
        <w:numPr>
          <w:ilvl w:val="0"/>
          <w:numId w:val="3"/>
        </w:numPr>
        <w:rPr>
          <w:rFonts w:eastAsia="Times New Roman"/>
          <w:color w:val="000000"/>
          <w:sz w:val="21"/>
          <w:szCs w:val="21"/>
        </w:rPr>
      </w:pPr>
      <w:r w:rsidRPr="00A26C14">
        <w:rPr>
          <w:rFonts w:eastAsia="Times New Roman"/>
          <w:color w:val="000000"/>
          <w:sz w:val="21"/>
          <w:szCs w:val="21"/>
        </w:rPr>
        <w:t>Fashion Promotion</w:t>
      </w:r>
    </w:p>
    <w:p w:rsidR="00A26C14" w:rsidRPr="00A26C14" w:rsidRDefault="00A26C14" w:rsidP="00A26C14">
      <w:pPr>
        <w:numPr>
          <w:ilvl w:val="0"/>
          <w:numId w:val="3"/>
        </w:numPr>
        <w:rPr>
          <w:rFonts w:eastAsia="Times New Roman"/>
          <w:color w:val="000000"/>
          <w:sz w:val="21"/>
          <w:szCs w:val="21"/>
        </w:rPr>
      </w:pPr>
      <w:r w:rsidRPr="00A26C14">
        <w:rPr>
          <w:rFonts w:eastAsia="Times New Roman"/>
          <w:color w:val="000000"/>
          <w:sz w:val="21"/>
          <w:szCs w:val="21"/>
        </w:rPr>
        <w:t>Retail Buying</w:t>
      </w:r>
    </w:p>
    <w:p w:rsidR="00A26C14" w:rsidRPr="00A26C14" w:rsidRDefault="00A26C14" w:rsidP="00A26C14">
      <w:pPr>
        <w:numPr>
          <w:ilvl w:val="0"/>
          <w:numId w:val="3"/>
        </w:numPr>
        <w:rPr>
          <w:rFonts w:eastAsia="Times New Roman"/>
          <w:color w:val="000000"/>
          <w:sz w:val="21"/>
          <w:szCs w:val="21"/>
        </w:rPr>
      </w:pPr>
      <w:r w:rsidRPr="00A26C14">
        <w:rPr>
          <w:rFonts w:eastAsia="Times New Roman"/>
          <w:color w:val="000000"/>
          <w:sz w:val="21"/>
          <w:szCs w:val="21"/>
        </w:rPr>
        <w:t>Textiles</w:t>
      </w:r>
    </w:p>
    <w:p w:rsidR="00A26C14" w:rsidRPr="00A26C14" w:rsidRDefault="00A26C14" w:rsidP="00A26C14">
      <w:pPr>
        <w:numPr>
          <w:ilvl w:val="0"/>
          <w:numId w:val="3"/>
        </w:numPr>
        <w:rPr>
          <w:rFonts w:eastAsia="Times New Roman"/>
          <w:color w:val="000000"/>
          <w:sz w:val="21"/>
          <w:szCs w:val="21"/>
        </w:rPr>
      </w:pPr>
      <w:r w:rsidRPr="00A26C14">
        <w:rPr>
          <w:rFonts w:eastAsia="Times New Roman"/>
          <w:color w:val="000000"/>
          <w:sz w:val="21"/>
          <w:szCs w:val="21"/>
        </w:rPr>
        <w:t>History of Fashion</w:t>
      </w:r>
    </w:p>
    <w:p w:rsidR="00A26C14" w:rsidRPr="00A26C14" w:rsidRDefault="00A26C14" w:rsidP="00A26C14">
      <w:pPr>
        <w:numPr>
          <w:ilvl w:val="0"/>
          <w:numId w:val="3"/>
        </w:numPr>
        <w:rPr>
          <w:rFonts w:eastAsia="Times New Roman"/>
          <w:color w:val="000000"/>
          <w:sz w:val="21"/>
          <w:szCs w:val="21"/>
        </w:rPr>
      </w:pPr>
      <w:r w:rsidRPr="00A26C14">
        <w:rPr>
          <w:rFonts w:eastAsia="Times New Roman"/>
          <w:color w:val="000000"/>
          <w:sz w:val="21"/>
          <w:szCs w:val="21"/>
        </w:rPr>
        <w:t>Design Fundamentals for Fashion</w:t>
      </w:r>
    </w:p>
    <w:p w:rsidR="00165F19" w:rsidRDefault="00165F19">
      <w:pPr>
        <w:pStyle w:val="BodyText"/>
        <w:kinsoku w:val="0"/>
        <w:overflowPunct w:val="0"/>
        <w:spacing w:before="9"/>
        <w:rPr>
          <w:sz w:val="20"/>
          <w:szCs w:val="20"/>
        </w:rPr>
      </w:pPr>
    </w:p>
    <w:p w:rsidR="00165F19" w:rsidRDefault="00165F19">
      <w:pPr>
        <w:pStyle w:val="Heading1"/>
        <w:numPr>
          <w:ilvl w:val="0"/>
          <w:numId w:val="2"/>
        </w:numPr>
        <w:tabs>
          <w:tab w:val="left" w:pos="820"/>
        </w:tabs>
        <w:kinsoku w:val="0"/>
        <w:overflowPunct w:val="0"/>
        <w:ind w:hanging="720"/>
        <w:rPr>
          <w:u w:val="none"/>
        </w:rPr>
      </w:pPr>
      <w:r>
        <w:t>MINIMUM</w:t>
      </w:r>
      <w:r>
        <w:rPr>
          <w:spacing w:val="-8"/>
        </w:rPr>
        <w:t xml:space="preserve"> </w:t>
      </w:r>
      <w:r>
        <w:rPr>
          <w:spacing w:val="-2"/>
        </w:rPr>
        <w:t>QUALIFICATIONS</w:t>
      </w:r>
    </w:p>
    <w:p w:rsidR="00165F19" w:rsidRDefault="00165F19">
      <w:pPr>
        <w:pStyle w:val="ListParagraph"/>
        <w:numPr>
          <w:ilvl w:val="1"/>
          <w:numId w:val="2"/>
        </w:numPr>
        <w:tabs>
          <w:tab w:val="left" w:pos="1180"/>
        </w:tabs>
        <w:kinsoku w:val="0"/>
        <w:overflowPunct w:val="0"/>
        <w:spacing w:line="256" w:lineRule="exact"/>
        <w:ind w:left="1180"/>
        <w:rPr>
          <w:b/>
          <w:bCs/>
          <w:spacing w:val="-5"/>
          <w:sz w:val="21"/>
          <w:szCs w:val="21"/>
        </w:rPr>
      </w:pPr>
      <w:r>
        <w:rPr>
          <w:sz w:val="21"/>
          <w:szCs w:val="21"/>
        </w:rPr>
        <w:t>A</w:t>
      </w:r>
      <w:r>
        <w:rPr>
          <w:spacing w:val="-7"/>
          <w:sz w:val="21"/>
          <w:szCs w:val="21"/>
        </w:rPr>
        <w:t xml:space="preserve"> </w:t>
      </w:r>
      <w:r>
        <w:rPr>
          <w:sz w:val="21"/>
          <w:szCs w:val="21"/>
        </w:rPr>
        <w:t>Bachelor’s</w:t>
      </w:r>
      <w:r>
        <w:rPr>
          <w:spacing w:val="-6"/>
          <w:sz w:val="21"/>
          <w:szCs w:val="21"/>
        </w:rPr>
        <w:t xml:space="preserve"> </w:t>
      </w:r>
      <w:r>
        <w:rPr>
          <w:sz w:val="21"/>
          <w:szCs w:val="21"/>
        </w:rPr>
        <w:t>degree</w:t>
      </w:r>
      <w:r>
        <w:rPr>
          <w:spacing w:val="-3"/>
          <w:sz w:val="21"/>
          <w:szCs w:val="21"/>
        </w:rPr>
        <w:t xml:space="preserve"> </w:t>
      </w:r>
      <w:r>
        <w:rPr>
          <w:b/>
          <w:bCs/>
          <w:sz w:val="21"/>
          <w:szCs w:val="21"/>
        </w:rPr>
        <w:t>AND</w:t>
      </w:r>
      <w:r>
        <w:rPr>
          <w:b/>
          <w:bCs/>
          <w:spacing w:val="-7"/>
          <w:sz w:val="21"/>
          <w:szCs w:val="21"/>
        </w:rPr>
        <w:t xml:space="preserve"> </w:t>
      </w:r>
      <w:r>
        <w:rPr>
          <w:sz w:val="21"/>
          <w:szCs w:val="21"/>
        </w:rPr>
        <w:t>two</w:t>
      </w:r>
      <w:r>
        <w:rPr>
          <w:spacing w:val="-6"/>
          <w:sz w:val="21"/>
          <w:szCs w:val="21"/>
        </w:rPr>
        <w:t xml:space="preserve"> </w:t>
      </w:r>
      <w:r>
        <w:rPr>
          <w:sz w:val="21"/>
          <w:szCs w:val="21"/>
        </w:rPr>
        <w:t>(2)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years</w:t>
      </w:r>
      <w:r>
        <w:rPr>
          <w:spacing w:val="-7"/>
          <w:sz w:val="21"/>
          <w:szCs w:val="21"/>
        </w:rPr>
        <w:t xml:space="preserve"> </w:t>
      </w:r>
      <w:r>
        <w:rPr>
          <w:sz w:val="21"/>
          <w:szCs w:val="21"/>
        </w:rPr>
        <w:t>of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professional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experience;</w:t>
      </w:r>
      <w:r>
        <w:rPr>
          <w:spacing w:val="-6"/>
          <w:sz w:val="21"/>
          <w:szCs w:val="21"/>
        </w:rPr>
        <w:t xml:space="preserve"> </w:t>
      </w:r>
      <w:r>
        <w:rPr>
          <w:b/>
          <w:bCs/>
          <w:spacing w:val="-5"/>
          <w:sz w:val="21"/>
          <w:szCs w:val="21"/>
        </w:rPr>
        <w:t>OR</w:t>
      </w:r>
    </w:p>
    <w:p w:rsidR="00165F19" w:rsidRDefault="00165F19">
      <w:pPr>
        <w:pStyle w:val="ListParagraph"/>
        <w:numPr>
          <w:ilvl w:val="1"/>
          <w:numId w:val="2"/>
        </w:numPr>
        <w:tabs>
          <w:tab w:val="left" w:pos="1180"/>
        </w:tabs>
        <w:kinsoku w:val="0"/>
        <w:overflowPunct w:val="0"/>
        <w:spacing w:line="256" w:lineRule="exact"/>
        <w:ind w:left="1180"/>
        <w:rPr>
          <w:b/>
          <w:bCs/>
          <w:spacing w:val="-5"/>
          <w:sz w:val="21"/>
          <w:szCs w:val="21"/>
        </w:rPr>
      </w:pPr>
      <w:r>
        <w:rPr>
          <w:sz w:val="21"/>
          <w:szCs w:val="21"/>
        </w:rPr>
        <w:t>An</w:t>
      </w:r>
      <w:r>
        <w:rPr>
          <w:spacing w:val="-6"/>
          <w:sz w:val="21"/>
          <w:szCs w:val="21"/>
        </w:rPr>
        <w:t xml:space="preserve"> </w:t>
      </w:r>
      <w:r>
        <w:rPr>
          <w:sz w:val="21"/>
          <w:szCs w:val="21"/>
        </w:rPr>
        <w:t>Associate</w:t>
      </w:r>
      <w:r>
        <w:rPr>
          <w:spacing w:val="-6"/>
          <w:sz w:val="21"/>
          <w:szCs w:val="21"/>
        </w:rPr>
        <w:t xml:space="preserve"> </w:t>
      </w:r>
      <w:r>
        <w:rPr>
          <w:sz w:val="21"/>
          <w:szCs w:val="21"/>
        </w:rPr>
        <w:t>degree</w:t>
      </w:r>
      <w:r>
        <w:rPr>
          <w:spacing w:val="-6"/>
          <w:sz w:val="21"/>
          <w:szCs w:val="21"/>
        </w:rPr>
        <w:t xml:space="preserve"> </w:t>
      </w:r>
      <w:r>
        <w:rPr>
          <w:b/>
          <w:bCs/>
          <w:sz w:val="21"/>
          <w:szCs w:val="21"/>
        </w:rPr>
        <w:t>AND</w:t>
      </w:r>
      <w:r>
        <w:rPr>
          <w:b/>
          <w:bCs/>
          <w:spacing w:val="-7"/>
          <w:sz w:val="21"/>
          <w:szCs w:val="21"/>
        </w:rPr>
        <w:t xml:space="preserve"> </w:t>
      </w:r>
      <w:r>
        <w:rPr>
          <w:sz w:val="21"/>
          <w:szCs w:val="21"/>
        </w:rPr>
        <w:t>six</w:t>
      </w:r>
      <w:r>
        <w:rPr>
          <w:spacing w:val="-6"/>
          <w:sz w:val="21"/>
          <w:szCs w:val="21"/>
        </w:rPr>
        <w:t xml:space="preserve"> </w:t>
      </w:r>
      <w:r>
        <w:rPr>
          <w:sz w:val="21"/>
          <w:szCs w:val="21"/>
        </w:rPr>
        <w:t>(6)</w:t>
      </w:r>
      <w:r>
        <w:rPr>
          <w:spacing w:val="-7"/>
          <w:sz w:val="21"/>
          <w:szCs w:val="21"/>
        </w:rPr>
        <w:t xml:space="preserve"> </w:t>
      </w:r>
      <w:r>
        <w:rPr>
          <w:sz w:val="21"/>
          <w:szCs w:val="21"/>
        </w:rPr>
        <w:t>years</w:t>
      </w:r>
      <w:r>
        <w:rPr>
          <w:spacing w:val="-7"/>
          <w:sz w:val="21"/>
          <w:szCs w:val="21"/>
        </w:rPr>
        <w:t xml:space="preserve"> </w:t>
      </w:r>
      <w:r>
        <w:rPr>
          <w:sz w:val="21"/>
          <w:szCs w:val="21"/>
        </w:rPr>
        <w:t>of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professional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experience;</w:t>
      </w:r>
      <w:r>
        <w:rPr>
          <w:spacing w:val="-6"/>
          <w:sz w:val="21"/>
          <w:szCs w:val="21"/>
        </w:rPr>
        <w:t xml:space="preserve"> </w:t>
      </w:r>
      <w:r>
        <w:rPr>
          <w:b/>
          <w:bCs/>
          <w:spacing w:val="-5"/>
          <w:sz w:val="21"/>
          <w:szCs w:val="21"/>
        </w:rPr>
        <w:t>OR</w:t>
      </w:r>
    </w:p>
    <w:p w:rsidR="00165F19" w:rsidRDefault="00165F19">
      <w:pPr>
        <w:pStyle w:val="ListParagraph"/>
        <w:numPr>
          <w:ilvl w:val="1"/>
          <w:numId w:val="2"/>
        </w:numPr>
        <w:tabs>
          <w:tab w:val="left" w:pos="1180"/>
        </w:tabs>
        <w:kinsoku w:val="0"/>
        <w:overflowPunct w:val="0"/>
        <w:ind w:left="1180" w:right="362"/>
        <w:rPr>
          <w:b/>
          <w:bCs/>
          <w:sz w:val="21"/>
          <w:szCs w:val="21"/>
        </w:rPr>
      </w:pPr>
      <w:r>
        <w:rPr>
          <w:sz w:val="21"/>
          <w:szCs w:val="21"/>
        </w:rPr>
        <w:t>Possession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of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a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valid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Lifetime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California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Community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College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credential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authorizing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service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as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 xml:space="preserve">an instructor in fashion merchandising; </w:t>
      </w:r>
      <w:r>
        <w:rPr>
          <w:b/>
          <w:bCs/>
          <w:sz w:val="21"/>
          <w:szCs w:val="21"/>
        </w:rPr>
        <w:t>OR</w:t>
      </w:r>
    </w:p>
    <w:p w:rsidR="00165F19" w:rsidRDefault="00165F19">
      <w:pPr>
        <w:pStyle w:val="ListParagraph"/>
        <w:numPr>
          <w:ilvl w:val="1"/>
          <w:numId w:val="2"/>
        </w:numPr>
        <w:tabs>
          <w:tab w:val="left" w:pos="1180"/>
        </w:tabs>
        <w:kinsoku w:val="0"/>
        <w:overflowPunct w:val="0"/>
        <w:spacing w:line="256" w:lineRule="exact"/>
        <w:ind w:left="1180"/>
        <w:rPr>
          <w:b/>
          <w:bCs/>
          <w:spacing w:val="-5"/>
          <w:sz w:val="21"/>
          <w:szCs w:val="21"/>
        </w:rPr>
      </w:pPr>
      <w:r>
        <w:rPr>
          <w:sz w:val="21"/>
          <w:szCs w:val="21"/>
        </w:rPr>
        <w:t>The</w:t>
      </w:r>
      <w:r>
        <w:rPr>
          <w:spacing w:val="-9"/>
          <w:sz w:val="21"/>
          <w:szCs w:val="21"/>
        </w:rPr>
        <w:t xml:space="preserve"> </w:t>
      </w:r>
      <w:r>
        <w:rPr>
          <w:sz w:val="21"/>
          <w:szCs w:val="21"/>
        </w:rPr>
        <w:t>equivalent;</w:t>
      </w:r>
      <w:r>
        <w:rPr>
          <w:spacing w:val="-6"/>
          <w:sz w:val="21"/>
          <w:szCs w:val="21"/>
        </w:rPr>
        <w:t xml:space="preserve"> </w:t>
      </w:r>
      <w:r>
        <w:rPr>
          <w:b/>
          <w:bCs/>
          <w:spacing w:val="-5"/>
          <w:sz w:val="21"/>
          <w:szCs w:val="21"/>
        </w:rPr>
        <w:t>AND</w:t>
      </w:r>
    </w:p>
    <w:p w:rsidR="00165F19" w:rsidRDefault="00165F19">
      <w:pPr>
        <w:pStyle w:val="ListParagraph"/>
        <w:numPr>
          <w:ilvl w:val="1"/>
          <w:numId w:val="2"/>
        </w:numPr>
        <w:tabs>
          <w:tab w:val="left" w:pos="1180"/>
        </w:tabs>
        <w:kinsoku w:val="0"/>
        <w:overflowPunct w:val="0"/>
        <w:ind w:left="1180" w:right="352"/>
        <w:rPr>
          <w:sz w:val="21"/>
          <w:szCs w:val="21"/>
        </w:rPr>
      </w:pPr>
      <w:r>
        <w:rPr>
          <w:sz w:val="21"/>
          <w:szCs w:val="21"/>
        </w:rPr>
        <w:t>Clear</w:t>
      </w:r>
      <w:r>
        <w:rPr>
          <w:spacing w:val="29"/>
          <w:sz w:val="21"/>
          <w:szCs w:val="21"/>
        </w:rPr>
        <w:t xml:space="preserve"> </w:t>
      </w:r>
      <w:r>
        <w:rPr>
          <w:sz w:val="21"/>
          <w:szCs w:val="21"/>
        </w:rPr>
        <w:t>evidence</w:t>
      </w:r>
      <w:r>
        <w:rPr>
          <w:spacing w:val="30"/>
          <w:sz w:val="21"/>
          <w:szCs w:val="21"/>
        </w:rPr>
        <w:t xml:space="preserve"> </w:t>
      </w:r>
      <w:r>
        <w:rPr>
          <w:sz w:val="21"/>
          <w:szCs w:val="21"/>
        </w:rPr>
        <w:t>of</w:t>
      </w:r>
      <w:r>
        <w:rPr>
          <w:spacing w:val="31"/>
          <w:sz w:val="21"/>
          <w:szCs w:val="21"/>
        </w:rPr>
        <w:t xml:space="preserve"> </w:t>
      </w:r>
      <w:r>
        <w:rPr>
          <w:sz w:val="21"/>
          <w:szCs w:val="21"/>
        </w:rPr>
        <w:t>sensitivity</w:t>
      </w:r>
      <w:r>
        <w:rPr>
          <w:spacing w:val="28"/>
          <w:sz w:val="21"/>
          <w:szCs w:val="21"/>
        </w:rPr>
        <w:t xml:space="preserve"> </w:t>
      </w:r>
      <w:r>
        <w:rPr>
          <w:sz w:val="21"/>
          <w:szCs w:val="21"/>
        </w:rPr>
        <w:t>to</w:t>
      </w:r>
      <w:r>
        <w:rPr>
          <w:spacing w:val="30"/>
          <w:sz w:val="21"/>
          <w:szCs w:val="21"/>
        </w:rPr>
        <w:t xml:space="preserve"> </w:t>
      </w:r>
      <w:r>
        <w:rPr>
          <w:sz w:val="21"/>
          <w:szCs w:val="21"/>
        </w:rPr>
        <w:t>and</w:t>
      </w:r>
      <w:r>
        <w:rPr>
          <w:spacing w:val="30"/>
          <w:sz w:val="21"/>
          <w:szCs w:val="21"/>
        </w:rPr>
        <w:t xml:space="preserve"> </w:t>
      </w:r>
      <w:r>
        <w:rPr>
          <w:sz w:val="21"/>
          <w:szCs w:val="21"/>
        </w:rPr>
        <w:t>understanding</w:t>
      </w:r>
      <w:r>
        <w:rPr>
          <w:spacing w:val="28"/>
          <w:sz w:val="21"/>
          <w:szCs w:val="21"/>
        </w:rPr>
        <w:t xml:space="preserve"> </w:t>
      </w:r>
      <w:r>
        <w:rPr>
          <w:sz w:val="21"/>
          <w:szCs w:val="21"/>
        </w:rPr>
        <w:t>of</w:t>
      </w:r>
      <w:r>
        <w:rPr>
          <w:spacing w:val="31"/>
          <w:sz w:val="21"/>
          <w:szCs w:val="21"/>
        </w:rPr>
        <w:t xml:space="preserve"> </w:t>
      </w:r>
      <w:r>
        <w:rPr>
          <w:sz w:val="21"/>
          <w:szCs w:val="21"/>
        </w:rPr>
        <w:t>the</w:t>
      </w:r>
      <w:r>
        <w:rPr>
          <w:spacing w:val="30"/>
          <w:sz w:val="21"/>
          <w:szCs w:val="21"/>
        </w:rPr>
        <w:t xml:space="preserve"> </w:t>
      </w:r>
      <w:r>
        <w:rPr>
          <w:sz w:val="21"/>
          <w:szCs w:val="21"/>
        </w:rPr>
        <w:t>diverse</w:t>
      </w:r>
      <w:r>
        <w:rPr>
          <w:spacing w:val="29"/>
          <w:sz w:val="21"/>
          <w:szCs w:val="21"/>
        </w:rPr>
        <w:t xml:space="preserve"> </w:t>
      </w:r>
      <w:r>
        <w:rPr>
          <w:sz w:val="21"/>
          <w:szCs w:val="21"/>
        </w:rPr>
        <w:t>academic,</w:t>
      </w:r>
      <w:r>
        <w:rPr>
          <w:spacing w:val="29"/>
          <w:sz w:val="21"/>
          <w:szCs w:val="21"/>
        </w:rPr>
        <w:t xml:space="preserve"> </w:t>
      </w:r>
      <w:r>
        <w:rPr>
          <w:sz w:val="21"/>
          <w:szCs w:val="21"/>
        </w:rPr>
        <w:t>socioeconomic,</w:t>
      </w:r>
      <w:r>
        <w:rPr>
          <w:spacing w:val="29"/>
          <w:sz w:val="21"/>
          <w:szCs w:val="21"/>
        </w:rPr>
        <w:t xml:space="preserve"> </w:t>
      </w:r>
      <w:r>
        <w:rPr>
          <w:sz w:val="21"/>
          <w:szCs w:val="21"/>
        </w:rPr>
        <w:t>cultural, disability, gender identity, sexual orientation, and ethnic backgrounds of community college students.</w:t>
      </w:r>
    </w:p>
    <w:p w:rsidR="00165F19" w:rsidRDefault="00165F19">
      <w:pPr>
        <w:pStyle w:val="BodyText"/>
        <w:kinsoku w:val="0"/>
        <w:overflowPunct w:val="0"/>
        <w:spacing w:before="8"/>
        <w:rPr>
          <w:sz w:val="20"/>
          <w:szCs w:val="20"/>
        </w:rPr>
      </w:pPr>
    </w:p>
    <w:p w:rsidR="00165F19" w:rsidRDefault="00165F19">
      <w:pPr>
        <w:pStyle w:val="Heading1"/>
        <w:numPr>
          <w:ilvl w:val="0"/>
          <w:numId w:val="2"/>
        </w:numPr>
        <w:tabs>
          <w:tab w:val="left" w:pos="820"/>
        </w:tabs>
        <w:kinsoku w:val="0"/>
        <w:overflowPunct w:val="0"/>
        <w:ind w:hanging="720"/>
        <w:rPr>
          <w:u w:val="none"/>
        </w:rPr>
      </w:pPr>
      <w:r>
        <w:t>APPLICATION</w:t>
      </w:r>
      <w:r>
        <w:rPr>
          <w:spacing w:val="-12"/>
        </w:rPr>
        <w:t xml:space="preserve"> </w:t>
      </w:r>
      <w:r>
        <w:rPr>
          <w:spacing w:val="-2"/>
        </w:rPr>
        <w:t>PROCEDURE</w:t>
      </w:r>
    </w:p>
    <w:p w:rsidR="00165F19" w:rsidRDefault="00165F19">
      <w:pPr>
        <w:pStyle w:val="BodyText"/>
        <w:kinsoku w:val="0"/>
        <w:overflowPunct w:val="0"/>
        <w:ind w:left="820" w:right="355"/>
        <w:jc w:val="both"/>
      </w:pPr>
      <w:r>
        <w:t>Applications are accepted on a continuous basis until the opportunity is filled or until otherwise indicated on the CCC Registry listing.</w:t>
      </w:r>
      <w:r>
        <w:rPr>
          <w:spacing w:val="40"/>
        </w:rPr>
        <w:t xml:space="preserve"> </w:t>
      </w:r>
      <w:r>
        <w:t>In order to be considered for a part-time teaching opportunity at Chaffey College, you must submit all of the following documents through the CCC Registry website:</w:t>
      </w:r>
    </w:p>
    <w:p w:rsidR="00165F19" w:rsidRDefault="00165F19">
      <w:pPr>
        <w:pStyle w:val="BodyText"/>
        <w:kinsoku w:val="0"/>
        <w:overflowPunct w:val="0"/>
        <w:spacing w:before="1"/>
      </w:pPr>
    </w:p>
    <w:p w:rsidR="00165F19" w:rsidRDefault="00165F19">
      <w:pPr>
        <w:pStyle w:val="ListParagraph"/>
        <w:numPr>
          <w:ilvl w:val="0"/>
          <w:numId w:val="1"/>
        </w:numPr>
        <w:tabs>
          <w:tab w:val="left" w:pos="1179"/>
        </w:tabs>
        <w:kinsoku w:val="0"/>
        <w:overflowPunct w:val="0"/>
        <w:ind w:left="1179" w:hanging="359"/>
        <w:rPr>
          <w:spacing w:val="-2"/>
          <w:sz w:val="21"/>
          <w:szCs w:val="21"/>
        </w:rPr>
      </w:pPr>
      <w:r>
        <w:rPr>
          <w:sz w:val="21"/>
          <w:szCs w:val="21"/>
        </w:rPr>
        <w:t>CCC</w:t>
      </w:r>
      <w:r>
        <w:rPr>
          <w:spacing w:val="-7"/>
          <w:sz w:val="21"/>
          <w:szCs w:val="21"/>
        </w:rPr>
        <w:t xml:space="preserve"> </w:t>
      </w:r>
      <w:r>
        <w:rPr>
          <w:sz w:val="21"/>
          <w:szCs w:val="21"/>
        </w:rPr>
        <w:t>Registry</w:t>
      </w:r>
      <w:r>
        <w:rPr>
          <w:spacing w:val="-8"/>
          <w:sz w:val="21"/>
          <w:szCs w:val="21"/>
        </w:rPr>
        <w:t xml:space="preserve"> </w:t>
      </w:r>
      <w:r>
        <w:rPr>
          <w:sz w:val="21"/>
          <w:szCs w:val="21"/>
        </w:rPr>
        <w:t>online</w:t>
      </w:r>
      <w:r>
        <w:rPr>
          <w:spacing w:val="-5"/>
          <w:sz w:val="21"/>
          <w:szCs w:val="21"/>
        </w:rPr>
        <w:t xml:space="preserve"> </w:t>
      </w:r>
      <w:r>
        <w:rPr>
          <w:spacing w:val="-2"/>
          <w:sz w:val="21"/>
          <w:szCs w:val="21"/>
        </w:rPr>
        <w:t>application</w:t>
      </w:r>
    </w:p>
    <w:p w:rsidR="00165F19" w:rsidRDefault="00165F19">
      <w:pPr>
        <w:pStyle w:val="ListParagraph"/>
        <w:numPr>
          <w:ilvl w:val="0"/>
          <w:numId w:val="1"/>
        </w:numPr>
        <w:tabs>
          <w:tab w:val="left" w:pos="1179"/>
        </w:tabs>
        <w:kinsoku w:val="0"/>
        <w:overflowPunct w:val="0"/>
        <w:spacing w:before="1" w:line="241" w:lineRule="exact"/>
        <w:ind w:left="1179" w:hanging="359"/>
        <w:rPr>
          <w:spacing w:val="-4"/>
          <w:sz w:val="21"/>
          <w:szCs w:val="21"/>
        </w:rPr>
      </w:pPr>
      <w:r>
        <w:rPr>
          <w:spacing w:val="-2"/>
          <w:sz w:val="21"/>
          <w:szCs w:val="21"/>
        </w:rPr>
        <w:t>Resume/curriculum</w:t>
      </w:r>
      <w:r>
        <w:rPr>
          <w:spacing w:val="15"/>
          <w:sz w:val="21"/>
          <w:szCs w:val="21"/>
        </w:rPr>
        <w:t xml:space="preserve"> </w:t>
      </w:r>
      <w:r>
        <w:rPr>
          <w:spacing w:val="-4"/>
          <w:sz w:val="21"/>
          <w:szCs w:val="21"/>
        </w:rPr>
        <w:t>vitae</w:t>
      </w:r>
    </w:p>
    <w:p w:rsidR="00165F19" w:rsidRDefault="00165F19">
      <w:pPr>
        <w:pStyle w:val="ListParagraph"/>
        <w:numPr>
          <w:ilvl w:val="0"/>
          <w:numId w:val="1"/>
        </w:numPr>
        <w:tabs>
          <w:tab w:val="left" w:pos="1180"/>
        </w:tabs>
        <w:kinsoku w:val="0"/>
        <w:overflowPunct w:val="0"/>
        <w:ind w:right="360"/>
        <w:rPr>
          <w:sz w:val="21"/>
          <w:szCs w:val="21"/>
        </w:rPr>
      </w:pPr>
      <w:r>
        <w:rPr>
          <w:sz w:val="21"/>
          <w:szCs w:val="21"/>
        </w:rPr>
        <w:t>Unofficial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transcripts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are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required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immediately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upon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consideration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for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a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teaching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assignment,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and official transcripts are required within 30 days of employment.</w:t>
      </w:r>
    </w:p>
    <w:p w:rsidR="00165F19" w:rsidRDefault="00165F19">
      <w:pPr>
        <w:pStyle w:val="BodyText"/>
        <w:kinsoku w:val="0"/>
        <w:overflowPunct w:val="0"/>
        <w:spacing w:before="11"/>
        <w:rPr>
          <w:sz w:val="20"/>
          <w:szCs w:val="20"/>
        </w:rPr>
      </w:pPr>
    </w:p>
    <w:p w:rsidR="00165F19" w:rsidRDefault="00165F19">
      <w:pPr>
        <w:pStyle w:val="BodyText"/>
        <w:kinsoku w:val="0"/>
        <w:overflowPunct w:val="0"/>
        <w:ind w:left="820" w:right="355"/>
        <w:jc w:val="both"/>
      </w:pPr>
      <w:r>
        <w:t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</w:t>
      </w:r>
      <w:r>
        <w:rPr>
          <w:spacing w:val="-1"/>
        </w:rPr>
        <w:t xml:space="preserve"> </w:t>
      </w:r>
      <w:r>
        <w:t>be contacted by a District representative.</w:t>
      </w:r>
    </w:p>
    <w:p w:rsidR="00165F19" w:rsidRDefault="00165F19">
      <w:pPr>
        <w:pStyle w:val="BodyText"/>
        <w:kinsoku w:val="0"/>
        <w:overflowPunct w:val="0"/>
      </w:pPr>
    </w:p>
    <w:p w:rsidR="00165F19" w:rsidRDefault="00165F19">
      <w:pPr>
        <w:pStyle w:val="Heading1"/>
        <w:numPr>
          <w:ilvl w:val="0"/>
          <w:numId w:val="2"/>
        </w:numPr>
        <w:tabs>
          <w:tab w:val="left" w:pos="820"/>
        </w:tabs>
        <w:kinsoku w:val="0"/>
        <w:overflowPunct w:val="0"/>
        <w:ind w:hanging="720"/>
        <w:rPr>
          <w:spacing w:val="-2"/>
          <w:u w:val="none"/>
        </w:rPr>
      </w:pPr>
      <w:r>
        <w:rPr>
          <w:spacing w:val="-2"/>
        </w:rPr>
        <w:t>COMPENSATION</w:t>
      </w:r>
    </w:p>
    <w:p w:rsidR="00165F19" w:rsidRDefault="00165F19">
      <w:pPr>
        <w:pStyle w:val="BodyText"/>
        <w:kinsoku w:val="0"/>
        <w:overflowPunct w:val="0"/>
        <w:ind w:left="820" w:right="327"/>
        <w:jc w:val="both"/>
      </w:pPr>
      <w:r>
        <w:t>Part-time faculty compensation is commensurate with education and District teaching experience according to the lecture, lab, or non-instructional rate sch</w:t>
      </w:r>
      <w:bookmarkStart w:id="0" w:name="_GoBack"/>
      <w:bookmarkEnd w:id="0"/>
      <w:r>
        <w:t>edules.</w:t>
      </w:r>
    </w:p>
    <w:p w:rsidR="00165F19" w:rsidRDefault="00165F19">
      <w:pPr>
        <w:pStyle w:val="BodyText"/>
        <w:kinsoku w:val="0"/>
        <w:overflowPunct w:val="0"/>
        <w:spacing w:before="1"/>
      </w:pPr>
    </w:p>
    <w:p w:rsidR="00165F19" w:rsidRDefault="00165F19">
      <w:pPr>
        <w:pStyle w:val="Heading1"/>
        <w:numPr>
          <w:ilvl w:val="0"/>
          <w:numId w:val="2"/>
        </w:numPr>
        <w:tabs>
          <w:tab w:val="left" w:pos="820"/>
        </w:tabs>
        <w:kinsoku w:val="0"/>
        <w:overflowPunct w:val="0"/>
        <w:spacing w:before="1" w:line="240" w:lineRule="auto"/>
        <w:ind w:hanging="720"/>
        <w:rPr>
          <w:u w:val="none"/>
        </w:rPr>
      </w:pPr>
      <w:r>
        <w:t xml:space="preserve">ADDITIONAL INFORMATION OR </w:t>
      </w:r>
      <w:r>
        <w:rPr>
          <w:spacing w:val="-2"/>
        </w:rPr>
        <w:t>ASSISTANCE</w:t>
      </w:r>
    </w:p>
    <w:p w:rsidR="00165F19" w:rsidRDefault="00165F19" w:rsidP="00A26C14">
      <w:pPr>
        <w:pStyle w:val="BodyText"/>
        <w:kinsoku w:val="0"/>
        <w:overflowPunct w:val="0"/>
        <w:spacing w:before="60"/>
        <w:ind w:left="821"/>
      </w:pPr>
      <w:r>
        <w:t>If</w:t>
      </w:r>
      <w:r>
        <w:rPr>
          <w:spacing w:val="40"/>
        </w:rPr>
        <w:t xml:space="preserve"> </w:t>
      </w:r>
      <w:r>
        <w:t>you</w:t>
      </w:r>
      <w:r>
        <w:rPr>
          <w:spacing w:val="40"/>
        </w:rPr>
        <w:t xml:space="preserve"> </w:t>
      </w:r>
      <w:r>
        <w:t>have</w:t>
      </w:r>
      <w:r>
        <w:rPr>
          <w:spacing w:val="40"/>
        </w:rPr>
        <w:t xml:space="preserve"> </w:t>
      </w:r>
      <w:r>
        <w:t>any</w:t>
      </w:r>
      <w:r>
        <w:rPr>
          <w:spacing w:val="40"/>
        </w:rPr>
        <w:t xml:space="preserve"> </w:t>
      </w:r>
      <w:r>
        <w:t>questions</w:t>
      </w:r>
      <w:r>
        <w:rPr>
          <w:spacing w:val="40"/>
        </w:rPr>
        <w:t xml:space="preserve"> </w:t>
      </w:r>
      <w:r>
        <w:t>related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qualifications</w:t>
      </w:r>
      <w:r>
        <w:rPr>
          <w:spacing w:val="40"/>
        </w:rPr>
        <w:t xml:space="preserve"> </w:t>
      </w:r>
      <w:r>
        <w:t>or</w:t>
      </w:r>
      <w:r>
        <w:rPr>
          <w:spacing w:val="40"/>
        </w:rPr>
        <w:t xml:space="preserve"> </w:t>
      </w:r>
      <w:r>
        <w:t>application</w:t>
      </w:r>
      <w:r>
        <w:rPr>
          <w:spacing w:val="40"/>
        </w:rPr>
        <w:t xml:space="preserve"> </w:t>
      </w:r>
      <w:r>
        <w:t>process,</w:t>
      </w:r>
      <w:r>
        <w:rPr>
          <w:spacing w:val="40"/>
        </w:rPr>
        <w:t xml:space="preserve"> </w:t>
      </w:r>
      <w:r>
        <w:t>please</w:t>
      </w:r>
      <w:r>
        <w:rPr>
          <w:spacing w:val="40"/>
        </w:rPr>
        <w:t xml:space="preserve"> </w:t>
      </w:r>
      <w:r>
        <w:t>call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Chaffey College Office of Human Resources at (909) 652-6549 or (909) 652-6526.</w:t>
      </w:r>
    </w:p>
    <w:p w:rsidR="00165F19" w:rsidRDefault="00165F19" w:rsidP="00A26C14">
      <w:pPr>
        <w:pStyle w:val="BodyText"/>
        <w:kinsoku w:val="0"/>
        <w:overflowPunct w:val="0"/>
        <w:ind w:left="821"/>
      </w:pPr>
      <w:r>
        <w:t>If</w:t>
      </w:r>
      <w:r>
        <w:rPr>
          <w:spacing w:val="40"/>
        </w:rPr>
        <w:t xml:space="preserve"> </w:t>
      </w:r>
      <w:r>
        <w:t>you</w:t>
      </w:r>
      <w:r>
        <w:rPr>
          <w:spacing w:val="40"/>
        </w:rPr>
        <w:t xml:space="preserve"> </w:t>
      </w:r>
      <w:r>
        <w:t>have</w:t>
      </w:r>
      <w:r>
        <w:rPr>
          <w:spacing w:val="40"/>
        </w:rPr>
        <w:t xml:space="preserve"> </w:t>
      </w:r>
      <w:r>
        <w:t>questions</w:t>
      </w:r>
      <w:r>
        <w:rPr>
          <w:spacing w:val="40"/>
        </w:rPr>
        <w:t xml:space="preserve"> </w:t>
      </w:r>
      <w:r>
        <w:t>related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CCC</w:t>
      </w:r>
      <w:r>
        <w:rPr>
          <w:spacing w:val="40"/>
        </w:rPr>
        <w:t xml:space="preserve"> </w:t>
      </w:r>
      <w:r>
        <w:t>Registry</w:t>
      </w:r>
      <w:r>
        <w:rPr>
          <w:spacing w:val="40"/>
        </w:rPr>
        <w:t xml:space="preserve"> </w:t>
      </w:r>
      <w:r>
        <w:t>or</w:t>
      </w:r>
      <w:r>
        <w:rPr>
          <w:spacing w:val="40"/>
        </w:rPr>
        <w:t xml:space="preserve"> </w:t>
      </w:r>
      <w:r>
        <w:t>technical</w:t>
      </w:r>
      <w:r>
        <w:rPr>
          <w:spacing w:val="40"/>
        </w:rPr>
        <w:t xml:space="preserve"> </w:t>
      </w:r>
      <w:r>
        <w:t>aspects</w:t>
      </w:r>
      <w:r>
        <w:rPr>
          <w:spacing w:val="40"/>
        </w:rPr>
        <w:t xml:space="preserve"> </w:t>
      </w:r>
      <w:r>
        <w:t>regarding</w:t>
      </w:r>
      <w:r>
        <w:rPr>
          <w:spacing w:val="40"/>
        </w:rPr>
        <w:t xml:space="preserve"> </w:t>
      </w:r>
      <w:r>
        <w:t>submitting</w:t>
      </w:r>
      <w:r>
        <w:rPr>
          <w:spacing w:val="40"/>
        </w:rPr>
        <w:t xml:space="preserve"> </w:t>
      </w:r>
      <w:r>
        <w:t>application</w:t>
      </w:r>
      <w:r>
        <w:rPr>
          <w:spacing w:val="80"/>
        </w:rPr>
        <w:t xml:space="preserve"> </w:t>
      </w:r>
      <w:r>
        <w:t>materials on the CCC Registry website, please call the CCC Registry directly.</w:t>
      </w:r>
    </w:p>
    <w:p w:rsidR="00165F19" w:rsidRDefault="00165F19">
      <w:pPr>
        <w:pStyle w:val="BodyText"/>
        <w:kinsoku w:val="0"/>
        <w:overflowPunct w:val="0"/>
        <w:spacing w:before="180"/>
        <w:ind w:right="117"/>
        <w:jc w:val="right"/>
        <w:rPr>
          <w:spacing w:val="-2"/>
        </w:rPr>
      </w:pPr>
      <w:r>
        <w:rPr>
          <w:spacing w:val="-2"/>
        </w:rPr>
        <w:t>9/22/2023</w:t>
      </w:r>
    </w:p>
    <w:sectPr w:rsidR="00165F19">
      <w:type w:val="continuous"/>
      <w:pgSz w:w="12180" w:h="15840"/>
      <w:pgMar w:top="820" w:right="360" w:bottom="280" w:left="6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upperRoman"/>
      <w:lvlText w:val="%1."/>
      <w:lvlJc w:val="left"/>
      <w:pPr>
        <w:ind w:left="820" w:hanging="721"/>
      </w:pPr>
      <w:rPr>
        <w:rFonts w:ascii="Arial" w:hAnsi="Arial" w:cs="Arial"/>
        <w:b/>
        <w:bCs/>
        <w:i w:val="0"/>
        <w:iCs w:val="0"/>
        <w:spacing w:val="-2"/>
        <w:w w:val="100"/>
        <w:sz w:val="21"/>
        <w:szCs w:val="21"/>
      </w:rPr>
    </w:lvl>
    <w:lvl w:ilvl="1">
      <w:numFmt w:val="bullet"/>
      <w:lvlText w:val=""/>
      <w:lvlJc w:val="left"/>
      <w:pPr>
        <w:ind w:left="1540" w:hanging="360"/>
      </w:pPr>
      <w:rPr>
        <w:rFonts w:ascii="Symbol" w:hAnsi="Symbol"/>
        <w:b w:val="0"/>
        <w:i w:val="0"/>
        <w:spacing w:val="0"/>
        <w:w w:val="100"/>
        <w:sz w:val="21"/>
      </w:rPr>
    </w:lvl>
    <w:lvl w:ilvl="2">
      <w:numFmt w:val="bullet"/>
      <w:lvlText w:val="•"/>
      <w:lvlJc w:val="left"/>
      <w:pPr>
        <w:ind w:left="1540" w:hanging="360"/>
      </w:pPr>
    </w:lvl>
    <w:lvl w:ilvl="3">
      <w:numFmt w:val="bullet"/>
      <w:lvlText w:val="•"/>
      <w:lvlJc w:val="left"/>
      <w:pPr>
        <w:ind w:left="2747" w:hanging="360"/>
      </w:pPr>
    </w:lvl>
    <w:lvl w:ilvl="4">
      <w:numFmt w:val="bullet"/>
      <w:lvlText w:val="•"/>
      <w:lvlJc w:val="left"/>
      <w:pPr>
        <w:ind w:left="3955" w:hanging="360"/>
      </w:pPr>
    </w:lvl>
    <w:lvl w:ilvl="5">
      <w:numFmt w:val="bullet"/>
      <w:lvlText w:val="•"/>
      <w:lvlJc w:val="left"/>
      <w:pPr>
        <w:ind w:left="5162" w:hanging="360"/>
      </w:pPr>
    </w:lvl>
    <w:lvl w:ilvl="6">
      <w:numFmt w:val="bullet"/>
      <w:lvlText w:val="•"/>
      <w:lvlJc w:val="left"/>
      <w:pPr>
        <w:ind w:left="6370" w:hanging="360"/>
      </w:pPr>
    </w:lvl>
    <w:lvl w:ilvl="7">
      <w:numFmt w:val="bullet"/>
      <w:lvlText w:val="•"/>
      <w:lvlJc w:val="left"/>
      <w:pPr>
        <w:ind w:left="7577" w:hanging="360"/>
      </w:pPr>
    </w:lvl>
    <w:lvl w:ilvl="8">
      <w:numFmt w:val="bullet"/>
      <w:lvlText w:val="•"/>
      <w:lvlJc w:val="left"/>
      <w:pPr>
        <w:ind w:left="8785" w:hanging="360"/>
      </w:pPr>
    </w:lvl>
  </w:abstractNum>
  <w:abstractNum w:abstractNumId="1" w15:restartNumberingAfterBreak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left="1180" w:hanging="360"/>
      </w:pPr>
      <w:rPr>
        <w:rFonts w:ascii="Arial" w:hAnsi="Arial" w:cs="Arial"/>
        <w:b w:val="0"/>
        <w:bCs w:val="0"/>
        <w:i w:val="0"/>
        <w:iCs w:val="0"/>
        <w:spacing w:val="0"/>
        <w:w w:val="100"/>
        <w:sz w:val="21"/>
        <w:szCs w:val="21"/>
      </w:rPr>
    </w:lvl>
    <w:lvl w:ilvl="1">
      <w:numFmt w:val="bullet"/>
      <w:lvlText w:val="•"/>
      <w:lvlJc w:val="left"/>
      <w:pPr>
        <w:ind w:left="2182" w:hanging="360"/>
      </w:pPr>
    </w:lvl>
    <w:lvl w:ilvl="2">
      <w:numFmt w:val="bullet"/>
      <w:lvlText w:val="•"/>
      <w:lvlJc w:val="left"/>
      <w:pPr>
        <w:ind w:left="3184" w:hanging="360"/>
      </w:pPr>
    </w:lvl>
    <w:lvl w:ilvl="3">
      <w:numFmt w:val="bullet"/>
      <w:lvlText w:val="•"/>
      <w:lvlJc w:val="left"/>
      <w:pPr>
        <w:ind w:left="4186" w:hanging="360"/>
      </w:pPr>
    </w:lvl>
    <w:lvl w:ilvl="4">
      <w:numFmt w:val="bullet"/>
      <w:lvlText w:val="•"/>
      <w:lvlJc w:val="left"/>
      <w:pPr>
        <w:ind w:left="5188" w:hanging="360"/>
      </w:pPr>
    </w:lvl>
    <w:lvl w:ilvl="5">
      <w:numFmt w:val="bullet"/>
      <w:lvlText w:val="•"/>
      <w:lvlJc w:val="left"/>
      <w:pPr>
        <w:ind w:left="6190" w:hanging="360"/>
      </w:pPr>
    </w:lvl>
    <w:lvl w:ilvl="6">
      <w:numFmt w:val="bullet"/>
      <w:lvlText w:val="•"/>
      <w:lvlJc w:val="left"/>
      <w:pPr>
        <w:ind w:left="7192" w:hanging="360"/>
      </w:pPr>
    </w:lvl>
    <w:lvl w:ilvl="7">
      <w:numFmt w:val="bullet"/>
      <w:lvlText w:val="•"/>
      <w:lvlJc w:val="left"/>
      <w:pPr>
        <w:ind w:left="8194" w:hanging="360"/>
      </w:pPr>
    </w:lvl>
    <w:lvl w:ilvl="8">
      <w:numFmt w:val="bullet"/>
      <w:lvlText w:val="•"/>
      <w:lvlJc w:val="left"/>
      <w:pPr>
        <w:ind w:left="9196" w:hanging="360"/>
      </w:pPr>
    </w:lvl>
  </w:abstractNum>
  <w:abstractNum w:abstractNumId="2" w15:restartNumberingAfterBreak="0">
    <w:nsid w:val="3DDF6303"/>
    <w:multiLevelType w:val="hybridMultilevel"/>
    <w:tmpl w:val="47145566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C5C"/>
    <w:rsid w:val="0010056B"/>
    <w:rsid w:val="00165F19"/>
    <w:rsid w:val="004A320E"/>
    <w:rsid w:val="00A26C14"/>
    <w:rsid w:val="00D12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ocId w14:val="569BC579"/>
  <w14:defaultImageDpi w14:val="0"/>
  <w15:docId w15:val="{9BC9A62E-9CBD-4B85-8B94-2667061A9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1"/>
    <w:qFormat/>
    <w:pPr>
      <w:spacing w:line="241" w:lineRule="exact"/>
      <w:ind w:left="820" w:hanging="720"/>
      <w:outlineLvl w:val="0"/>
    </w:pPr>
    <w:rPr>
      <w:b/>
      <w:bCs/>
      <w:sz w:val="21"/>
      <w:szCs w:val="21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Arial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127"/>
      <w:ind w:left="1574" w:right="5260"/>
    </w:pPr>
    <w:rPr>
      <w:rFonts w:ascii="Garamond" w:hAnsi="Garamond" w:cs="Garamond"/>
      <w:b/>
      <w:bC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1180" w:hanging="360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926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396</Words>
  <Characters>2261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/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subject/>
  <dc:creator>Personnel Services</dc:creator>
  <cp:keywords/>
  <dc:description/>
  <cp:lastModifiedBy>Stephanie Gonzalez</cp:lastModifiedBy>
  <cp:revision>2</cp:revision>
  <dcterms:created xsi:type="dcterms:W3CDTF">2023-09-22T17:14:00Z</dcterms:created>
  <dcterms:modified xsi:type="dcterms:W3CDTF">2023-09-22T17:14:00Z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  <property fmtid="{D5CDD505-2E9C-101B-9397-08002B2CF9AE}" pid="3" name="Producer">
    <vt:lpwstr>Microsoft® Word 2016</vt:lpwstr>
  </property>
</Properties>
</file>