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F2AE" w14:textId="2C86550B" w:rsidR="008371A5" w:rsidRPr="005F4553" w:rsidRDefault="008371A5" w:rsidP="008371A5">
      <w:pPr>
        <w:jc w:val="both"/>
        <w:rPr>
          <w:rFonts w:ascii="Friz" w:hAnsi="Friz"/>
          <w:b/>
          <w:sz w:val="48"/>
          <w:szCs w:val="48"/>
        </w:rPr>
      </w:pPr>
      <w:r>
        <w:rPr>
          <w:rFonts w:ascii="Arial" w:hAnsi="Arial" w:cs="Arial"/>
          <w:noProof/>
        </w:rPr>
        <mc:AlternateContent>
          <mc:Choice Requires="wps">
            <w:drawing>
              <wp:anchor distT="0" distB="0" distL="114300" distR="114300" simplePos="0" relativeHeight="251659264" behindDoc="0" locked="0" layoutInCell="1" allowOverlap="1" wp14:anchorId="5CBDA7A9" wp14:editId="01B6284F">
                <wp:simplePos x="0" y="0"/>
                <wp:positionH relativeFrom="column">
                  <wp:posOffset>847725</wp:posOffset>
                </wp:positionH>
                <wp:positionV relativeFrom="paragraph">
                  <wp:posOffset>85725</wp:posOffset>
                </wp:positionV>
                <wp:extent cx="2619375" cy="923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04EE4" w14:textId="77777777" w:rsidR="008371A5" w:rsidRPr="005F4553" w:rsidRDefault="008371A5" w:rsidP="008371A5">
                            <w:pPr>
                              <w:rPr>
                                <w:rFonts w:ascii="Friz" w:hAnsi="Friz"/>
                                <w:b/>
                                <w:sz w:val="48"/>
                                <w:szCs w:val="48"/>
                              </w:rPr>
                            </w:pPr>
                            <w:r w:rsidRPr="005F4553">
                              <w:rPr>
                                <w:rFonts w:ascii="Friz" w:hAnsi="Friz"/>
                                <w:b/>
                                <w:sz w:val="48"/>
                                <w:szCs w:val="48"/>
                              </w:rPr>
                              <w:t>Chaffey College</w:t>
                            </w:r>
                          </w:p>
                          <w:p w14:paraId="46AF349A" w14:textId="77777777" w:rsidR="008371A5" w:rsidRPr="005F4553" w:rsidRDefault="008371A5" w:rsidP="008371A5">
                            <w:pPr>
                              <w:rPr>
                                <w:rFonts w:ascii="Friz" w:hAnsi="Friz"/>
                                <w:b/>
                                <w:sz w:val="48"/>
                                <w:szCs w:val="48"/>
                              </w:rPr>
                            </w:pPr>
                            <w:r w:rsidRPr="005F4553">
                              <w:rPr>
                                <w:rFonts w:ascii="Friz" w:hAnsi="Friz"/>
                                <w:b/>
                                <w:sz w:val="48"/>
                                <w:szCs w:val="48"/>
                              </w:rPr>
                              <w:t>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DA7A9" id="_x0000_t202" coordsize="21600,21600" o:spt="202" path="m,l,21600r21600,l21600,xe">
                <v:stroke joinstyle="miter"/>
                <v:path gradientshapeok="t" o:connecttype="rect"/>
              </v:shapetype>
              <v:shape id="Text Box 2" o:spid="_x0000_s1026" type="#_x0000_t202" style="position:absolute;left:0;text-align:left;margin-left:66.75pt;margin-top:6.75pt;width:206.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jAsw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" filled="f" stroked="f">
                <v:textbox>
                  <w:txbxContent>
                    <w:p w14:paraId="02104EE4" w14:textId="77777777" w:rsidR="008371A5" w:rsidRPr="005F4553" w:rsidRDefault="008371A5" w:rsidP="008371A5">
                      <w:pPr>
                        <w:rPr>
                          <w:rFonts w:ascii="Friz" w:hAnsi="Friz"/>
                          <w:b/>
                          <w:sz w:val="48"/>
                          <w:szCs w:val="48"/>
                        </w:rPr>
                      </w:pPr>
                      <w:r w:rsidRPr="005F4553">
                        <w:rPr>
                          <w:rFonts w:ascii="Friz" w:hAnsi="Friz"/>
                          <w:b/>
                          <w:sz w:val="48"/>
                          <w:szCs w:val="48"/>
                        </w:rPr>
                        <w:t>Chaffey College</w:t>
                      </w:r>
                    </w:p>
                    <w:p w14:paraId="46AF349A" w14:textId="77777777" w:rsidR="008371A5" w:rsidRPr="005F4553" w:rsidRDefault="008371A5" w:rsidP="008371A5">
                      <w:pPr>
                        <w:rPr>
                          <w:rFonts w:ascii="Friz" w:hAnsi="Friz"/>
                          <w:b/>
                          <w:sz w:val="48"/>
                          <w:szCs w:val="48"/>
                        </w:rPr>
                      </w:pPr>
                      <w:r w:rsidRPr="005F4553">
                        <w:rPr>
                          <w:rFonts w:ascii="Friz" w:hAnsi="Friz"/>
                          <w:b/>
                          <w:sz w:val="48"/>
                          <w:szCs w:val="48"/>
                        </w:rPr>
                        <w:t>Human Resources</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0F731487" wp14:editId="387948B6">
                <wp:simplePos x="0" y="0"/>
                <wp:positionH relativeFrom="column">
                  <wp:posOffset>914400</wp:posOffset>
                </wp:positionH>
                <wp:positionV relativeFrom="paragraph">
                  <wp:posOffset>478155</wp:posOffset>
                </wp:positionV>
                <wp:extent cx="24574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773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65pt" to="26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"/>
            </w:pict>
          </mc:Fallback>
        </mc:AlternateContent>
      </w:r>
      <w:r>
        <w:rPr>
          <w:noProof/>
        </w:rPr>
        <w:drawing>
          <wp:anchor distT="0" distB="0" distL="114300" distR="114300" simplePos="0" relativeHeight="251661312" behindDoc="0" locked="0" layoutInCell="1" allowOverlap="1" wp14:anchorId="1125C3DA" wp14:editId="70D734EB">
            <wp:simplePos x="0" y="0"/>
            <wp:positionH relativeFrom="margin">
              <wp:posOffset>3619500</wp:posOffset>
            </wp:positionH>
            <wp:positionV relativeFrom="margin">
              <wp:posOffset>104775</wp:posOffset>
            </wp:positionV>
            <wp:extent cx="2486025" cy="7740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86025" cy="774065"/>
                    </a:xfrm>
                    <a:prstGeom prst="rect">
                      <a:avLst/>
                    </a:prstGeom>
                  </pic:spPr>
                </pic:pic>
              </a:graphicData>
            </a:graphic>
          </wp:anchor>
        </w:drawing>
      </w:r>
      <w:r w:rsidR="00A8585E" w:rsidRPr="00D23B49">
        <w:rPr>
          <w:rFonts w:ascii="Arial" w:hAnsi="Arial" w:cs="Arial"/>
          <w:noProof/>
        </w:rPr>
        <w:object w:dxaOrig="1080" w:dyaOrig="1060" w14:anchorId="5B69B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66.75pt;mso-width-percent:0;mso-height-percent:0;mso-width-percent:0;mso-height-percent:0" o:ole="">
            <v:imagedata r:id="rId6" o:title=""/>
          </v:shape>
          <o:OLEObject Type="Embed" ProgID="Word.Picture.8" ShapeID="_x0000_i1025" DrawAspect="Content" ObjectID="_1734521578" r:id="rId7"/>
        </w:object>
      </w:r>
    </w:p>
    <w:p w14:paraId="6D63EA3B" w14:textId="77777777" w:rsidR="008371A5" w:rsidRDefault="008371A5" w:rsidP="008371A5">
      <w:pPr>
        <w:jc w:val="both"/>
        <w:rPr>
          <w:rFonts w:ascii="Arial" w:hAnsi="Arial" w:cs="Arial"/>
          <w:b/>
        </w:rPr>
      </w:pPr>
    </w:p>
    <w:p w14:paraId="5D632D73" w14:textId="37A30C1D" w:rsidR="008371A5" w:rsidRPr="00304F35" w:rsidRDefault="008371A5" w:rsidP="00304F35">
      <w:pPr>
        <w:spacing w:after="0" w:line="240" w:lineRule="auto"/>
        <w:jc w:val="both"/>
        <w:rPr>
          <w:rFonts w:ascii="Arial" w:hAnsi="Arial" w:cs="Arial"/>
          <w:b/>
          <w:caps/>
          <w:sz w:val="36"/>
          <w:szCs w:val="36"/>
        </w:rPr>
      </w:pPr>
      <w:r w:rsidRPr="00304F35">
        <w:rPr>
          <w:rFonts w:ascii="Arial" w:hAnsi="Arial" w:cs="Arial"/>
          <w:b/>
          <w:caps/>
          <w:sz w:val="36"/>
          <w:szCs w:val="36"/>
        </w:rPr>
        <w:t>Clinical Placement Coordinator</w:t>
      </w:r>
      <w:r w:rsidR="00304F35" w:rsidRPr="00304F35">
        <w:rPr>
          <w:rFonts w:ascii="Arial" w:hAnsi="Arial" w:cs="Arial"/>
          <w:b/>
          <w:caps/>
          <w:sz w:val="36"/>
          <w:szCs w:val="36"/>
        </w:rPr>
        <w:t xml:space="preserve"> </w:t>
      </w:r>
      <w:r w:rsidRPr="00304F35">
        <w:rPr>
          <w:rFonts w:ascii="Arial" w:hAnsi="Arial" w:cs="Arial"/>
          <w:b/>
          <w:caps/>
          <w:sz w:val="36"/>
          <w:szCs w:val="36"/>
        </w:rPr>
        <w:t>Nursing and Allied Health</w:t>
      </w:r>
    </w:p>
    <w:p w14:paraId="7F22BC01" w14:textId="77777777" w:rsidR="00304F35" w:rsidRDefault="00304F35" w:rsidP="007706B0">
      <w:pPr>
        <w:pStyle w:val="NoSpacing"/>
        <w:jc w:val="both"/>
        <w:rPr>
          <w:rFonts w:ascii="Arial" w:hAnsi="Arial" w:cs="Arial"/>
          <w:b/>
          <w:u w:val="single"/>
        </w:rPr>
      </w:pPr>
    </w:p>
    <w:p w14:paraId="7AACC940" w14:textId="05148443" w:rsidR="00B5159A" w:rsidRPr="008371A5" w:rsidRDefault="008371A5" w:rsidP="007706B0">
      <w:pPr>
        <w:pStyle w:val="NoSpacing"/>
        <w:jc w:val="both"/>
        <w:rPr>
          <w:rFonts w:ascii="Arial" w:hAnsi="Arial" w:cs="Arial"/>
          <w:b/>
          <w:u w:val="single"/>
        </w:rPr>
      </w:pPr>
      <w:r w:rsidRPr="008371A5">
        <w:rPr>
          <w:rFonts w:ascii="Arial" w:hAnsi="Arial" w:cs="Arial"/>
          <w:b/>
          <w:u w:val="single"/>
        </w:rPr>
        <w:t>GENERAL INFORMATION</w:t>
      </w:r>
    </w:p>
    <w:p w14:paraId="51B18453" w14:textId="3D565194" w:rsidR="00B5159A" w:rsidRPr="008371A5" w:rsidRDefault="00810980" w:rsidP="007706B0">
      <w:pPr>
        <w:pStyle w:val="NoSpacing"/>
        <w:rPr>
          <w:rFonts w:ascii="Arial" w:hAnsi="Arial" w:cs="Arial"/>
        </w:rPr>
      </w:pPr>
      <w:r w:rsidRPr="008371A5">
        <w:rPr>
          <w:rFonts w:ascii="Arial" w:hAnsi="Arial" w:cs="Arial"/>
        </w:rPr>
        <w:t xml:space="preserve">Chaffey </w:t>
      </w:r>
      <w:r w:rsidR="00B5159A" w:rsidRPr="008371A5">
        <w:rPr>
          <w:rFonts w:ascii="Arial" w:hAnsi="Arial" w:cs="Arial"/>
        </w:rPr>
        <w:t>College seeks a Health</w:t>
      </w:r>
      <w:r w:rsidR="00004D39">
        <w:rPr>
          <w:rFonts w:ascii="Arial" w:hAnsi="Arial" w:cs="Arial"/>
        </w:rPr>
        <w:t xml:space="preserve"> Sciences</w:t>
      </w:r>
      <w:r w:rsidR="00B5159A" w:rsidRPr="008371A5">
        <w:rPr>
          <w:rFonts w:ascii="Arial" w:hAnsi="Arial" w:cs="Arial"/>
        </w:rPr>
        <w:t xml:space="preserve"> Clinical </w:t>
      </w:r>
      <w:r w:rsidR="00804649" w:rsidRPr="008371A5">
        <w:rPr>
          <w:rFonts w:ascii="Arial" w:hAnsi="Arial" w:cs="Arial"/>
        </w:rPr>
        <w:t xml:space="preserve">Placement </w:t>
      </w:r>
      <w:r w:rsidR="00B5159A" w:rsidRPr="008371A5">
        <w:rPr>
          <w:rFonts w:ascii="Arial" w:hAnsi="Arial" w:cs="Arial"/>
        </w:rPr>
        <w:t>Coordinator</w:t>
      </w:r>
      <w:r w:rsidR="00804649" w:rsidRPr="008371A5">
        <w:rPr>
          <w:rFonts w:ascii="Arial" w:hAnsi="Arial" w:cs="Arial"/>
        </w:rPr>
        <w:t xml:space="preserve"> (CPC)</w:t>
      </w:r>
      <w:r w:rsidR="00B5159A" w:rsidRPr="008371A5">
        <w:rPr>
          <w:rFonts w:ascii="Arial" w:hAnsi="Arial" w:cs="Arial"/>
        </w:rPr>
        <w:t xml:space="preserve">. </w:t>
      </w:r>
      <w:r w:rsidR="003719B3" w:rsidRPr="008371A5">
        <w:rPr>
          <w:rFonts w:ascii="Arial" w:hAnsi="Arial" w:cs="Arial"/>
        </w:rPr>
        <w:t>This is a part time faculty position</w:t>
      </w:r>
      <w:r w:rsidR="00004D39">
        <w:rPr>
          <w:rFonts w:ascii="Arial" w:hAnsi="Arial" w:cs="Arial"/>
        </w:rPr>
        <w:t xml:space="preserve"> that is grant funded</w:t>
      </w:r>
      <w:r w:rsidR="003719B3" w:rsidRPr="008371A5">
        <w:rPr>
          <w:rFonts w:ascii="Arial" w:hAnsi="Arial" w:cs="Arial"/>
        </w:rPr>
        <w:t>. The C</w:t>
      </w:r>
      <w:r w:rsidR="00804649" w:rsidRPr="008371A5">
        <w:rPr>
          <w:rFonts w:ascii="Arial" w:hAnsi="Arial" w:cs="Arial"/>
        </w:rPr>
        <w:t>PC</w:t>
      </w:r>
      <w:r w:rsidR="003719B3" w:rsidRPr="008371A5">
        <w:rPr>
          <w:rFonts w:ascii="Arial" w:hAnsi="Arial" w:cs="Arial"/>
        </w:rPr>
        <w:t xml:space="preserve"> </w:t>
      </w:r>
      <w:r w:rsidR="003719B3" w:rsidRPr="008371A5">
        <w:rPr>
          <w:rFonts w:ascii="Arial" w:hAnsi="Arial" w:cs="Arial"/>
          <w:szCs w:val="18"/>
        </w:rPr>
        <w:t>is responsible for acquiring, contracting, monitoring, and evaluating all clinical sites</w:t>
      </w:r>
      <w:r w:rsidR="00004D39">
        <w:rPr>
          <w:rFonts w:ascii="Arial" w:hAnsi="Arial" w:cs="Arial"/>
          <w:szCs w:val="18"/>
        </w:rPr>
        <w:t xml:space="preserve"> and health screening requirements</w:t>
      </w:r>
      <w:r w:rsidR="003719B3" w:rsidRPr="008371A5">
        <w:rPr>
          <w:rFonts w:ascii="Arial" w:hAnsi="Arial" w:cs="Arial"/>
          <w:szCs w:val="18"/>
        </w:rPr>
        <w:t xml:space="preserve"> for </w:t>
      </w:r>
      <w:r w:rsidR="00004D39">
        <w:rPr>
          <w:rFonts w:ascii="Arial" w:hAnsi="Arial" w:cs="Arial"/>
          <w:szCs w:val="18"/>
        </w:rPr>
        <w:t>health science</w:t>
      </w:r>
      <w:r w:rsidR="00004D39" w:rsidRPr="008371A5">
        <w:rPr>
          <w:rFonts w:ascii="Arial" w:hAnsi="Arial" w:cs="Arial"/>
          <w:szCs w:val="18"/>
        </w:rPr>
        <w:t xml:space="preserve"> </w:t>
      </w:r>
      <w:r w:rsidR="00004D39">
        <w:rPr>
          <w:rFonts w:ascii="Arial" w:hAnsi="Arial" w:cs="Arial"/>
          <w:szCs w:val="18"/>
        </w:rPr>
        <w:t>programs</w:t>
      </w:r>
      <w:r w:rsidR="00004D39" w:rsidRPr="008371A5">
        <w:rPr>
          <w:rFonts w:ascii="Arial" w:hAnsi="Arial" w:cs="Arial"/>
          <w:szCs w:val="18"/>
        </w:rPr>
        <w:t xml:space="preserve"> </w:t>
      </w:r>
      <w:r w:rsidR="003719B3" w:rsidRPr="008371A5">
        <w:rPr>
          <w:rFonts w:ascii="Arial" w:hAnsi="Arial" w:cs="Arial"/>
          <w:szCs w:val="18"/>
        </w:rPr>
        <w:t xml:space="preserve">in coordination with the Dean of </w:t>
      </w:r>
      <w:r w:rsidR="00004D39">
        <w:rPr>
          <w:rFonts w:ascii="Arial" w:hAnsi="Arial" w:cs="Arial"/>
          <w:szCs w:val="18"/>
        </w:rPr>
        <w:t>Health Sciences</w:t>
      </w:r>
      <w:r w:rsidRPr="008371A5">
        <w:rPr>
          <w:rFonts w:ascii="Arial" w:hAnsi="Arial" w:cs="Arial"/>
          <w:szCs w:val="18"/>
        </w:rPr>
        <w:t xml:space="preserve"> </w:t>
      </w:r>
      <w:r w:rsidR="007706B0">
        <w:rPr>
          <w:rFonts w:ascii="Arial" w:hAnsi="Arial" w:cs="Arial"/>
          <w:szCs w:val="18"/>
        </w:rPr>
        <w:t xml:space="preserve">and </w:t>
      </w:r>
      <w:r w:rsidRPr="008371A5">
        <w:rPr>
          <w:rFonts w:ascii="Arial" w:hAnsi="Arial" w:cs="Arial"/>
          <w:szCs w:val="18"/>
        </w:rPr>
        <w:t xml:space="preserve">Director/Coordinator of </w:t>
      </w:r>
      <w:r w:rsidR="007706B0">
        <w:rPr>
          <w:rFonts w:ascii="Arial" w:hAnsi="Arial" w:cs="Arial"/>
          <w:szCs w:val="18"/>
        </w:rPr>
        <w:t>each</w:t>
      </w:r>
      <w:r w:rsidRPr="008371A5">
        <w:rPr>
          <w:rFonts w:ascii="Arial" w:hAnsi="Arial" w:cs="Arial"/>
          <w:szCs w:val="18"/>
        </w:rPr>
        <w:t xml:space="preserve"> </w:t>
      </w:r>
      <w:r w:rsidR="00004D39">
        <w:rPr>
          <w:rFonts w:ascii="Arial" w:hAnsi="Arial" w:cs="Arial"/>
          <w:szCs w:val="18"/>
        </w:rPr>
        <w:t>health sciences</w:t>
      </w:r>
      <w:r w:rsidRPr="008371A5">
        <w:rPr>
          <w:rFonts w:ascii="Arial" w:hAnsi="Arial" w:cs="Arial"/>
          <w:szCs w:val="18"/>
        </w:rPr>
        <w:t xml:space="preserve"> programs</w:t>
      </w:r>
      <w:r w:rsidR="003719B3" w:rsidRPr="008371A5">
        <w:rPr>
          <w:rFonts w:ascii="Arial" w:hAnsi="Arial" w:cs="Arial"/>
          <w:szCs w:val="18"/>
        </w:rPr>
        <w:t xml:space="preserve">. </w:t>
      </w:r>
      <w:r w:rsidR="003719B3" w:rsidRPr="008371A5">
        <w:rPr>
          <w:rFonts w:ascii="Arial" w:hAnsi="Arial" w:cs="Arial"/>
          <w:szCs w:val="18"/>
        </w:rPr>
        <w:br/>
        <w:t> </w:t>
      </w:r>
    </w:p>
    <w:p w14:paraId="2DD574D0" w14:textId="77777777" w:rsidR="008371A5" w:rsidRDefault="008371A5" w:rsidP="008371A5">
      <w:pPr>
        <w:pStyle w:val="NoSpacing"/>
        <w:jc w:val="both"/>
        <w:rPr>
          <w:rFonts w:ascii="Arial" w:hAnsi="Arial" w:cs="Arial"/>
          <w:b/>
        </w:rPr>
      </w:pPr>
    </w:p>
    <w:p w14:paraId="222E4988" w14:textId="66A73E0B" w:rsidR="00B5159A" w:rsidRPr="008371A5" w:rsidRDefault="008371A5" w:rsidP="008371A5">
      <w:pPr>
        <w:pStyle w:val="NoSpacing"/>
        <w:jc w:val="both"/>
        <w:rPr>
          <w:rFonts w:ascii="Arial" w:hAnsi="Arial" w:cs="Arial"/>
          <w:b/>
          <w:u w:val="single"/>
        </w:rPr>
      </w:pPr>
      <w:r w:rsidRPr="008371A5">
        <w:rPr>
          <w:rFonts w:ascii="Arial" w:hAnsi="Arial" w:cs="Arial"/>
          <w:b/>
          <w:u w:val="single"/>
        </w:rPr>
        <w:t>DUTIES AND RESPONSIBILITIES</w:t>
      </w:r>
    </w:p>
    <w:p w14:paraId="64C7B707" w14:textId="77777777" w:rsidR="00B5159A" w:rsidRDefault="00B5159A" w:rsidP="008371A5">
      <w:pPr>
        <w:pStyle w:val="NoSpacing"/>
        <w:jc w:val="both"/>
        <w:rPr>
          <w:rFonts w:ascii="Arial" w:hAnsi="Arial" w:cs="Arial"/>
        </w:rPr>
      </w:pPr>
      <w:r w:rsidRPr="008371A5">
        <w:rPr>
          <w:rFonts w:ascii="Arial" w:hAnsi="Arial" w:cs="Arial"/>
        </w:rPr>
        <w:t>The duties listed below are intended only as illustrations of the various types of work that may be performed. The omission of specific statements and duties does not exclude them from the position if the work is similar, related, or a logical assignment to this class.</w:t>
      </w:r>
    </w:p>
    <w:p w14:paraId="70EF2CEC" w14:textId="77777777" w:rsidR="008371A5" w:rsidRPr="008371A5" w:rsidRDefault="008371A5" w:rsidP="008371A5">
      <w:pPr>
        <w:pStyle w:val="NoSpacing"/>
        <w:jc w:val="both"/>
        <w:rPr>
          <w:rFonts w:ascii="Arial" w:hAnsi="Arial" w:cs="Arial"/>
        </w:rPr>
      </w:pPr>
    </w:p>
    <w:p w14:paraId="5CC57277" w14:textId="40A97F76" w:rsidR="00B5159A" w:rsidRPr="008371A5" w:rsidRDefault="00804649" w:rsidP="008371A5">
      <w:pPr>
        <w:pStyle w:val="NoSpacing"/>
        <w:numPr>
          <w:ilvl w:val="0"/>
          <w:numId w:val="6"/>
        </w:numPr>
        <w:jc w:val="both"/>
        <w:rPr>
          <w:rFonts w:ascii="Arial" w:hAnsi="Arial" w:cs="Arial"/>
        </w:rPr>
      </w:pPr>
      <w:r w:rsidRPr="008371A5">
        <w:rPr>
          <w:rFonts w:ascii="Arial" w:hAnsi="Arial" w:cs="Arial"/>
        </w:rPr>
        <w:t>Works with Dean</w:t>
      </w:r>
      <w:r w:rsidR="00810980" w:rsidRPr="008371A5">
        <w:rPr>
          <w:rFonts w:ascii="Arial" w:hAnsi="Arial" w:cs="Arial"/>
        </w:rPr>
        <w:t>, Directors</w:t>
      </w:r>
      <w:r w:rsidRPr="008371A5">
        <w:rPr>
          <w:rFonts w:ascii="Arial" w:hAnsi="Arial" w:cs="Arial"/>
        </w:rPr>
        <w:t>, and classified staff to ensure that clinical contracts are current and up-to-date; assist in the development of new contracts.</w:t>
      </w:r>
    </w:p>
    <w:p w14:paraId="3B1117B7" w14:textId="2085E98C" w:rsidR="00497D02" w:rsidRPr="008371A5" w:rsidRDefault="00497D02" w:rsidP="008371A5">
      <w:pPr>
        <w:pStyle w:val="NoSpacing"/>
        <w:numPr>
          <w:ilvl w:val="0"/>
          <w:numId w:val="6"/>
        </w:numPr>
        <w:jc w:val="both"/>
        <w:rPr>
          <w:rFonts w:ascii="Arial" w:hAnsi="Arial" w:cs="Arial"/>
        </w:rPr>
      </w:pPr>
      <w:r w:rsidRPr="008371A5">
        <w:rPr>
          <w:rFonts w:ascii="Arial" w:hAnsi="Arial" w:cs="Arial"/>
        </w:rPr>
        <w:t>Work to ensure that clinical placements are finalized prior to the start of each semester.</w:t>
      </w:r>
    </w:p>
    <w:p w14:paraId="2E87ABE4" w14:textId="162D4B7F" w:rsidR="00B5159A" w:rsidRPr="008371A5" w:rsidRDefault="00B5159A" w:rsidP="008371A5">
      <w:pPr>
        <w:pStyle w:val="NoSpacing"/>
        <w:numPr>
          <w:ilvl w:val="0"/>
          <w:numId w:val="6"/>
        </w:numPr>
        <w:jc w:val="both"/>
        <w:rPr>
          <w:rFonts w:ascii="Arial" w:hAnsi="Arial" w:cs="Arial"/>
        </w:rPr>
      </w:pPr>
      <w:r w:rsidRPr="008371A5">
        <w:rPr>
          <w:rFonts w:ascii="Arial" w:hAnsi="Arial" w:cs="Arial"/>
        </w:rPr>
        <w:t xml:space="preserve">Evaluates clinical facilities regularly in conjunction with </w:t>
      </w:r>
      <w:r w:rsidR="002E5BAB" w:rsidRPr="008371A5">
        <w:rPr>
          <w:rFonts w:ascii="Arial" w:hAnsi="Arial" w:cs="Arial"/>
        </w:rPr>
        <w:t>the Dean, Program D</w:t>
      </w:r>
      <w:r w:rsidR="00804649" w:rsidRPr="008371A5">
        <w:rPr>
          <w:rFonts w:ascii="Arial" w:hAnsi="Arial" w:cs="Arial"/>
        </w:rPr>
        <w:t>irector(s) and F</w:t>
      </w:r>
      <w:r w:rsidRPr="008371A5">
        <w:rPr>
          <w:rFonts w:ascii="Arial" w:hAnsi="Arial" w:cs="Arial"/>
        </w:rPr>
        <w:t>aculty.</w:t>
      </w:r>
    </w:p>
    <w:p w14:paraId="338B9C89" w14:textId="4642BC28" w:rsidR="00497D02" w:rsidRPr="008371A5" w:rsidRDefault="00497D02" w:rsidP="008371A5">
      <w:pPr>
        <w:pStyle w:val="NoSpacing"/>
        <w:numPr>
          <w:ilvl w:val="0"/>
          <w:numId w:val="6"/>
        </w:numPr>
        <w:jc w:val="both"/>
        <w:rPr>
          <w:rFonts w:ascii="Arial" w:hAnsi="Arial" w:cs="Arial"/>
        </w:rPr>
      </w:pPr>
      <w:r w:rsidRPr="008371A5">
        <w:rPr>
          <w:rFonts w:ascii="Arial" w:hAnsi="Arial" w:cs="Arial"/>
        </w:rPr>
        <w:t>Prepare and submit to each Facility Staff Educator the following: (</w:t>
      </w:r>
      <w:r w:rsidR="00004D39">
        <w:rPr>
          <w:rFonts w:ascii="Arial" w:hAnsi="Arial" w:cs="Arial"/>
        </w:rPr>
        <w:t>1</w:t>
      </w:r>
      <w:r w:rsidRPr="008371A5">
        <w:rPr>
          <w:rFonts w:ascii="Arial" w:hAnsi="Arial" w:cs="Arial"/>
        </w:rPr>
        <w:t>) Clinical Rotation Schedule (</w:t>
      </w:r>
      <w:r w:rsidR="00004D39">
        <w:rPr>
          <w:rFonts w:ascii="Arial" w:hAnsi="Arial" w:cs="Arial"/>
        </w:rPr>
        <w:t>2</w:t>
      </w:r>
      <w:r w:rsidRPr="008371A5">
        <w:rPr>
          <w:rFonts w:ascii="Arial" w:hAnsi="Arial" w:cs="Arial"/>
        </w:rPr>
        <w:t>) Student and Faculty Contact Information; (</w:t>
      </w:r>
      <w:r w:rsidR="00004D39">
        <w:rPr>
          <w:rFonts w:ascii="Arial" w:hAnsi="Arial" w:cs="Arial"/>
        </w:rPr>
        <w:t>3</w:t>
      </w:r>
      <w:r w:rsidRPr="008371A5">
        <w:rPr>
          <w:rFonts w:ascii="Arial" w:hAnsi="Arial" w:cs="Arial"/>
        </w:rPr>
        <w:t>) Immunization/background Clearance as required by facility.</w:t>
      </w:r>
    </w:p>
    <w:p w14:paraId="23A5BCB5" w14:textId="0C9E1F70" w:rsidR="00403D7E" w:rsidRPr="008371A5" w:rsidRDefault="00403D7E" w:rsidP="008371A5">
      <w:pPr>
        <w:pStyle w:val="NoSpacing"/>
        <w:numPr>
          <w:ilvl w:val="0"/>
          <w:numId w:val="6"/>
        </w:numPr>
        <w:jc w:val="both"/>
        <w:rPr>
          <w:rFonts w:ascii="Arial" w:hAnsi="Arial" w:cs="Arial"/>
        </w:rPr>
      </w:pPr>
      <w:r w:rsidRPr="008371A5">
        <w:rPr>
          <w:rFonts w:ascii="Arial" w:hAnsi="Arial" w:cs="Arial"/>
        </w:rPr>
        <w:t xml:space="preserve">Prepare and distribute a Master Calendar to include: (1) all participating clinical sites, courses, dates and time of attendance; (2) faculty contact information; (3) student assignments for each unit; (4) orientations required of students and faculty. </w:t>
      </w:r>
    </w:p>
    <w:p w14:paraId="414AAB66" w14:textId="3FC7AA24" w:rsidR="00B5159A" w:rsidRPr="008371A5" w:rsidRDefault="00B5159A" w:rsidP="008371A5">
      <w:pPr>
        <w:pStyle w:val="NoSpacing"/>
        <w:numPr>
          <w:ilvl w:val="0"/>
          <w:numId w:val="6"/>
        </w:numPr>
        <w:jc w:val="both"/>
        <w:rPr>
          <w:rFonts w:ascii="Arial" w:hAnsi="Arial" w:cs="Arial"/>
        </w:rPr>
      </w:pPr>
      <w:r w:rsidRPr="008371A5">
        <w:rPr>
          <w:rFonts w:ascii="Arial" w:hAnsi="Arial" w:cs="Arial"/>
        </w:rPr>
        <w:t xml:space="preserve">Ensures compliance with the California Board regulations regarding clinical placements. Gains knowledge of clinical requirements for </w:t>
      </w:r>
      <w:r w:rsidR="00810980" w:rsidRPr="008371A5">
        <w:rPr>
          <w:rFonts w:ascii="Arial" w:hAnsi="Arial" w:cs="Arial"/>
        </w:rPr>
        <w:t>health</w:t>
      </w:r>
      <w:r w:rsidRPr="008371A5">
        <w:rPr>
          <w:rFonts w:ascii="Arial" w:hAnsi="Arial" w:cs="Arial"/>
        </w:rPr>
        <w:t xml:space="preserve"> programs and assists with placement of students.</w:t>
      </w:r>
    </w:p>
    <w:p w14:paraId="689E4E08" w14:textId="77777777" w:rsidR="00B5159A" w:rsidRPr="008371A5" w:rsidRDefault="00B5159A" w:rsidP="008371A5">
      <w:pPr>
        <w:pStyle w:val="NoSpacing"/>
        <w:numPr>
          <w:ilvl w:val="0"/>
          <w:numId w:val="6"/>
        </w:numPr>
        <w:jc w:val="both"/>
        <w:rPr>
          <w:rFonts w:ascii="Arial" w:hAnsi="Arial" w:cs="Arial"/>
        </w:rPr>
      </w:pPr>
      <w:r w:rsidRPr="008371A5">
        <w:rPr>
          <w:rFonts w:ascii="Arial" w:hAnsi="Arial" w:cs="Arial"/>
        </w:rPr>
        <w:t>Coordinates the development of a Clinical Facility Development program/plan to expand placements and retain existing facilities</w:t>
      </w:r>
    </w:p>
    <w:p w14:paraId="1C246AEA" w14:textId="77777777" w:rsidR="00B5159A" w:rsidRPr="008371A5" w:rsidRDefault="00B5159A" w:rsidP="008371A5">
      <w:pPr>
        <w:pStyle w:val="NoSpacing"/>
        <w:numPr>
          <w:ilvl w:val="0"/>
          <w:numId w:val="6"/>
        </w:numPr>
        <w:jc w:val="both"/>
        <w:rPr>
          <w:rFonts w:ascii="Arial" w:hAnsi="Arial" w:cs="Arial"/>
        </w:rPr>
      </w:pPr>
      <w:r w:rsidRPr="008371A5">
        <w:rPr>
          <w:rFonts w:ascii="Arial" w:hAnsi="Arial" w:cs="Arial"/>
        </w:rPr>
        <w:t>Plans, initiates and coordinates semester clinical placements for the academic year. Communicates with faculty to determine level of clinical placement for students and provides facility updates.</w:t>
      </w:r>
    </w:p>
    <w:p w14:paraId="26C92DEC" w14:textId="77777777" w:rsidR="00B5159A" w:rsidRPr="008371A5" w:rsidRDefault="00B5159A" w:rsidP="008371A5">
      <w:pPr>
        <w:pStyle w:val="NoSpacing"/>
        <w:numPr>
          <w:ilvl w:val="0"/>
          <w:numId w:val="6"/>
        </w:numPr>
        <w:jc w:val="both"/>
        <w:rPr>
          <w:rFonts w:ascii="Arial" w:hAnsi="Arial" w:cs="Arial"/>
        </w:rPr>
      </w:pPr>
      <w:r w:rsidRPr="008371A5">
        <w:rPr>
          <w:rFonts w:ascii="Arial" w:hAnsi="Arial" w:cs="Arial"/>
        </w:rPr>
        <w:t>Fosters a constructive (positive) professional environment.</w:t>
      </w:r>
    </w:p>
    <w:p w14:paraId="73EA769B" w14:textId="77777777" w:rsidR="008371A5" w:rsidRPr="00B761DA" w:rsidRDefault="008371A5" w:rsidP="008371A5">
      <w:pPr>
        <w:pStyle w:val="NoSpacing"/>
        <w:jc w:val="both"/>
        <w:rPr>
          <w:rFonts w:ascii="Arial" w:hAnsi="Arial" w:cs="Arial"/>
        </w:rPr>
      </w:pPr>
    </w:p>
    <w:p w14:paraId="04D4FE37" w14:textId="15D48926" w:rsidR="008371A5" w:rsidRPr="00B761DA" w:rsidRDefault="008371A5" w:rsidP="008371A5">
      <w:pPr>
        <w:pStyle w:val="NoSpacing"/>
        <w:jc w:val="both"/>
        <w:rPr>
          <w:rFonts w:ascii="Arial" w:hAnsi="Arial" w:cs="Arial"/>
          <w:b/>
          <w:u w:val="single"/>
        </w:rPr>
      </w:pPr>
      <w:r w:rsidRPr="00B761DA">
        <w:rPr>
          <w:rFonts w:ascii="Arial" w:hAnsi="Arial" w:cs="Arial"/>
          <w:b/>
          <w:u w:val="single"/>
        </w:rPr>
        <w:t>MINIMUM QUALIFICATIONS</w:t>
      </w:r>
    </w:p>
    <w:p w14:paraId="7D79CADA" w14:textId="0E286D12" w:rsidR="008371A5" w:rsidRPr="00B761DA" w:rsidRDefault="009F5446" w:rsidP="00B761DA">
      <w:pPr>
        <w:pStyle w:val="ListParagraph"/>
        <w:numPr>
          <w:ilvl w:val="0"/>
          <w:numId w:val="7"/>
        </w:numPr>
        <w:spacing w:after="0" w:line="240" w:lineRule="auto"/>
        <w:ind w:left="720"/>
        <w:jc w:val="both"/>
        <w:rPr>
          <w:rFonts w:ascii="Arial" w:hAnsi="Arial" w:cs="Arial"/>
        </w:rPr>
      </w:pPr>
      <w:r w:rsidRPr="00B761DA">
        <w:rPr>
          <w:rFonts w:ascii="Arial" w:hAnsi="Arial" w:cs="Arial"/>
        </w:rPr>
        <w:t>Associate</w:t>
      </w:r>
      <w:r w:rsidR="008371A5" w:rsidRPr="00B761DA">
        <w:rPr>
          <w:rFonts w:ascii="Arial" w:hAnsi="Arial" w:cs="Arial"/>
        </w:rPr>
        <w:t xml:space="preserve"> degree and six years of related </w:t>
      </w:r>
      <w:r w:rsidRPr="00B761DA">
        <w:rPr>
          <w:rFonts w:ascii="Arial" w:hAnsi="Arial" w:cs="Arial"/>
        </w:rPr>
        <w:t xml:space="preserve">professional </w:t>
      </w:r>
      <w:r w:rsidR="008371A5" w:rsidRPr="00B761DA">
        <w:rPr>
          <w:rFonts w:ascii="Arial" w:hAnsi="Arial" w:cs="Arial"/>
        </w:rPr>
        <w:t xml:space="preserve">experience; </w:t>
      </w:r>
      <w:r w:rsidR="008371A5" w:rsidRPr="00B761DA">
        <w:rPr>
          <w:rFonts w:ascii="Arial" w:hAnsi="Arial" w:cs="Arial"/>
          <w:b/>
        </w:rPr>
        <w:t>OR</w:t>
      </w:r>
      <w:r w:rsidR="008371A5" w:rsidRPr="00B761DA">
        <w:rPr>
          <w:rFonts w:ascii="Arial" w:hAnsi="Arial" w:cs="Arial"/>
        </w:rPr>
        <w:t xml:space="preserve"> </w:t>
      </w:r>
    </w:p>
    <w:p w14:paraId="61303C0F" w14:textId="50F32159" w:rsidR="008371A5" w:rsidRPr="00B761DA" w:rsidRDefault="008371A5" w:rsidP="00B761DA">
      <w:pPr>
        <w:pStyle w:val="ListParagraph"/>
        <w:numPr>
          <w:ilvl w:val="0"/>
          <w:numId w:val="7"/>
        </w:numPr>
        <w:spacing w:after="0" w:line="240" w:lineRule="auto"/>
        <w:ind w:left="720"/>
        <w:jc w:val="both"/>
        <w:rPr>
          <w:rFonts w:ascii="Arial" w:hAnsi="Arial" w:cs="Arial"/>
        </w:rPr>
      </w:pPr>
      <w:r w:rsidRPr="00B761DA">
        <w:rPr>
          <w:rFonts w:ascii="Arial" w:hAnsi="Arial" w:cs="Arial"/>
        </w:rPr>
        <w:t xml:space="preserve">Bachelor’s degree in and two years of related </w:t>
      </w:r>
      <w:r w:rsidR="009F5446" w:rsidRPr="00B761DA">
        <w:rPr>
          <w:rFonts w:ascii="Arial" w:hAnsi="Arial" w:cs="Arial"/>
        </w:rPr>
        <w:t xml:space="preserve">professional </w:t>
      </w:r>
      <w:r w:rsidRPr="00B761DA">
        <w:rPr>
          <w:rFonts w:ascii="Arial" w:hAnsi="Arial" w:cs="Arial"/>
        </w:rPr>
        <w:t xml:space="preserve">experience; </w:t>
      </w:r>
      <w:r w:rsidRPr="00B761DA">
        <w:rPr>
          <w:rFonts w:ascii="Arial" w:hAnsi="Arial" w:cs="Arial"/>
          <w:b/>
        </w:rPr>
        <w:t>AND</w:t>
      </w:r>
    </w:p>
    <w:p w14:paraId="127CE54B" w14:textId="77777777" w:rsidR="008371A5" w:rsidRPr="00B761DA" w:rsidRDefault="008371A5" w:rsidP="00B761DA">
      <w:pPr>
        <w:pStyle w:val="ListParagraph"/>
        <w:numPr>
          <w:ilvl w:val="0"/>
          <w:numId w:val="7"/>
        </w:numPr>
        <w:spacing w:after="0" w:line="240" w:lineRule="auto"/>
        <w:ind w:left="720"/>
        <w:jc w:val="both"/>
        <w:rPr>
          <w:rFonts w:ascii="Arial" w:hAnsi="Arial" w:cs="Arial"/>
        </w:rPr>
      </w:pPr>
      <w:r w:rsidRPr="00B761DA">
        <w:rPr>
          <w:rFonts w:ascii="Arial" w:hAnsi="Arial" w:cs="Arial"/>
        </w:rPr>
        <w:t>Clear evidence of sensitivity to and understanding of the diverse academic, socioeconomic, cultural, disability, gender identity, sexual orientation, and ethnic backgrounds of community college students.</w:t>
      </w:r>
    </w:p>
    <w:p w14:paraId="67C31993" w14:textId="77777777" w:rsidR="00B761DA" w:rsidRDefault="00B761DA" w:rsidP="00B761DA">
      <w:pPr>
        <w:spacing w:after="0" w:line="240" w:lineRule="auto"/>
        <w:rPr>
          <w:rFonts w:ascii="Arial" w:hAnsi="Arial" w:cs="Arial"/>
        </w:rPr>
      </w:pPr>
    </w:p>
    <w:p w14:paraId="136235FA" w14:textId="03261A14" w:rsidR="008371A5" w:rsidRPr="00B761DA" w:rsidRDefault="008371A5" w:rsidP="00B761DA">
      <w:pPr>
        <w:spacing w:after="0" w:line="240" w:lineRule="auto"/>
        <w:rPr>
          <w:rFonts w:ascii="Arial" w:hAnsi="Arial" w:cs="Arial"/>
          <w:u w:val="single"/>
        </w:rPr>
      </w:pPr>
      <w:r w:rsidRPr="00B761DA">
        <w:rPr>
          <w:rFonts w:ascii="Arial" w:hAnsi="Arial" w:cs="Arial"/>
          <w:b/>
          <w:u w:val="single"/>
        </w:rPr>
        <w:t>DESIRABLE QUALIFICATIONS</w:t>
      </w:r>
      <w:r w:rsidRPr="00B761DA">
        <w:rPr>
          <w:rFonts w:ascii="Arial" w:hAnsi="Arial" w:cs="Arial"/>
          <w:u w:val="single"/>
        </w:rPr>
        <w:t xml:space="preserve"> </w:t>
      </w:r>
    </w:p>
    <w:p w14:paraId="590961A7" w14:textId="005CB8E9" w:rsidR="00506226" w:rsidRDefault="00506226" w:rsidP="00506226">
      <w:pPr>
        <w:pStyle w:val="ListParagraph"/>
        <w:numPr>
          <w:ilvl w:val="0"/>
          <w:numId w:val="10"/>
        </w:numPr>
        <w:spacing w:after="0" w:line="240" w:lineRule="auto"/>
        <w:rPr>
          <w:rFonts w:ascii="Arial" w:hAnsi="Arial" w:cs="Arial"/>
        </w:rPr>
      </w:pPr>
      <w:r>
        <w:rPr>
          <w:rFonts w:ascii="Arial" w:hAnsi="Arial" w:cs="Arial"/>
        </w:rPr>
        <w:t xml:space="preserve">Previous </w:t>
      </w:r>
      <w:r w:rsidR="00004D39">
        <w:rPr>
          <w:rFonts w:ascii="Arial" w:hAnsi="Arial" w:cs="Arial"/>
        </w:rPr>
        <w:t xml:space="preserve">clinical </w:t>
      </w:r>
      <w:r>
        <w:rPr>
          <w:rFonts w:ascii="Arial" w:hAnsi="Arial" w:cs="Arial"/>
        </w:rPr>
        <w:t>coordinator experience;</w:t>
      </w:r>
    </w:p>
    <w:p w14:paraId="160449C4" w14:textId="002ECE20" w:rsidR="009F5446" w:rsidRPr="00506226" w:rsidRDefault="00004D39" w:rsidP="009F5446">
      <w:pPr>
        <w:pStyle w:val="ListParagraph"/>
        <w:numPr>
          <w:ilvl w:val="0"/>
          <w:numId w:val="10"/>
        </w:numPr>
        <w:spacing w:after="0" w:line="240" w:lineRule="auto"/>
        <w:rPr>
          <w:rFonts w:ascii="Arial" w:hAnsi="Arial" w:cs="Arial"/>
        </w:rPr>
      </w:pPr>
      <w:r>
        <w:rPr>
          <w:rFonts w:ascii="Arial" w:hAnsi="Arial" w:cs="Arial"/>
        </w:rPr>
        <w:t>Excellent customer service and collaboration between the Dean, directors/coordinators, faculty, staff and students.</w:t>
      </w:r>
    </w:p>
    <w:p w14:paraId="3D8EA11F" w14:textId="77777777" w:rsidR="009F5446" w:rsidRPr="00B761DA" w:rsidRDefault="009F5446" w:rsidP="009F5446">
      <w:pPr>
        <w:spacing w:after="0" w:line="240" w:lineRule="auto"/>
        <w:rPr>
          <w:rFonts w:ascii="Arial" w:hAnsi="Arial" w:cs="Arial"/>
        </w:rPr>
      </w:pPr>
    </w:p>
    <w:p w14:paraId="47C69341" w14:textId="77777777" w:rsidR="00500BAB" w:rsidRPr="00B761DA" w:rsidRDefault="00500BAB" w:rsidP="00500BAB">
      <w:pPr>
        <w:pStyle w:val="NoSpacing"/>
        <w:jc w:val="both"/>
        <w:rPr>
          <w:rFonts w:ascii="Arial" w:hAnsi="Arial" w:cs="Arial"/>
          <w:b/>
          <w:u w:val="single"/>
        </w:rPr>
      </w:pPr>
      <w:r w:rsidRPr="00B761DA">
        <w:rPr>
          <w:rFonts w:ascii="Arial" w:hAnsi="Arial" w:cs="Arial"/>
          <w:b/>
          <w:u w:val="single"/>
        </w:rPr>
        <w:t>APPLICATION PROCEDURE</w:t>
      </w:r>
    </w:p>
    <w:p w14:paraId="280BF071" w14:textId="345F52EF" w:rsidR="00500BAB" w:rsidRPr="00B761DA" w:rsidRDefault="00500BAB" w:rsidP="00500BAB">
      <w:pPr>
        <w:pStyle w:val="NoSpacing"/>
        <w:jc w:val="both"/>
        <w:rPr>
          <w:rFonts w:ascii="Arial" w:hAnsi="Arial" w:cs="Arial"/>
        </w:rPr>
      </w:pPr>
      <w:r w:rsidRPr="00B761DA">
        <w:rPr>
          <w:rFonts w:ascii="Arial" w:hAnsi="Arial" w:cs="Arial"/>
        </w:rPr>
        <w:t xml:space="preserve">Applications are accepted on a continuous basis until the opportunity is filled or until otherwise indicated on the CCC Registry listing. </w:t>
      </w:r>
      <w:r w:rsidR="009F5446" w:rsidRPr="00B761DA">
        <w:rPr>
          <w:rFonts w:ascii="Arial" w:hAnsi="Arial" w:cs="Arial"/>
        </w:rPr>
        <w:t xml:space="preserve"> In order to be considered for this</w:t>
      </w:r>
      <w:r w:rsidRPr="00B761DA">
        <w:rPr>
          <w:rFonts w:ascii="Arial" w:hAnsi="Arial" w:cs="Arial"/>
        </w:rPr>
        <w:t xml:space="preserve"> part-time opportunity at Chaffey College, you must submit all of the following documents through the CCC Registry website: </w:t>
      </w:r>
    </w:p>
    <w:p w14:paraId="6D13F1FE" w14:textId="77777777" w:rsidR="00500BAB" w:rsidRPr="00B761DA" w:rsidRDefault="00500BAB" w:rsidP="00500BAB">
      <w:pPr>
        <w:pStyle w:val="NoSpacing"/>
        <w:jc w:val="both"/>
        <w:rPr>
          <w:rFonts w:ascii="Arial" w:hAnsi="Arial" w:cs="Arial"/>
        </w:rPr>
      </w:pPr>
    </w:p>
    <w:p w14:paraId="3137A066" w14:textId="77777777" w:rsidR="00500BAB" w:rsidRPr="00B761DA" w:rsidRDefault="00500BAB" w:rsidP="00500BAB">
      <w:pPr>
        <w:pStyle w:val="NoSpacing"/>
        <w:numPr>
          <w:ilvl w:val="0"/>
          <w:numId w:val="9"/>
        </w:numPr>
        <w:tabs>
          <w:tab w:val="left" w:pos="1080"/>
        </w:tabs>
        <w:ind w:firstLine="0"/>
        <w:jc w:val="both"/>
        <w:rPr>
          <w:rFonts w:ascii="Arial" w:hAnsi="Arial" w:cs="Arial"/>
        </w:rPr>
      </w:pPr>
      <w:r w:rsidRPr="00B761DA">
        <w:rPr>
          <w:rFonts w:ascii="Arial" w:hAnsi="Arial" w:cs="Arial"/>
        </w:rPr>
        <w:lastRenderedPageBreak/>
        <w:t>CCC Registry online application</w:t>
      </w:r>
    </w:p>
    <w:p w14:paraId="3E113DF3" w14:textId="77777777" w:rsidR="00500BAB" w:rsidRPr="00B761DA" w:rsidRDefault="00500BAB" w:rsidP="00500BAB">
      <w:pPr>
        <w:pStyle w:val="NoSpacing"/>
        <w:numPr>
          <w:ilvl w:val="0"/>
          <w:numId w:val="9"/>
        </w:numPr>
        <w:tabs>
          <w:tab w:val="left" w:pos="1080"/>
        </w:tabs>
        <w:ind w:firstLine="0"/>
        <w:jc w:val="both"/>
        <w:rPr>
          <w:rFonts w:ascii="Arial" w:hAnsi="Arial" w:cs="Arial"/>
        </w:rPr>
      </w:pPr>
      <w:r w:rsidRPr="00B761DA">
        <w:rPr>
          <w:rFonts w:ascii="Arial" w:hAnsi="Arial" w:cs="Arial"/>
        </w:rPr>
        <w:t>Resume/curriculum vitae</w:t>
      </w:r>
    </w:p>
    <w:p w14:paraId="36826566" w14:textId="77777777" w:rsidR="00500BAB" w:rsidRPr="00B761DA" w:rsidRDefault="00500BAB" w:rsidP="00500BAB">
      <w:pPr>
        <w:pStyle w:val="NoSpacing"/>
        <w:numPr>
          <w:ilvl w:val="0"/>
          <w:numId w:val="9"/>
        </w:numPr>
        <w:tabs>
          <w:tab w:val="left" w:pos="1440"/>
        </w:tabs>
        <w:ind w:left="1440"/>
        <w:jc w:val="both"/>
        <w:rPr>
          <w:rFonts w:ascii="Arial" w:hAnsi="Arial" w:cs="Arial"/>
        </w:rPr>
      </w:pPr>
      <w:r w:rsidRPr="00B761DA">
        <w:rPr>
          <w:rFonts w:ascii="Arial" w:hAnsi="Arial" w:cs="Arial"/>
        </w:rPr>
        <w:t>Unofficial transcripts are required immediately upon consideration for a teaching assignment, and official transcripts are required within 30 days of employment.</w:t>
      </w:r>
    </w:p>
    <w:p w14:paraId="4378D6E4" w14:textId="77777777" w:rsidR="00500BAB" w:rsidRPr="00B761DA" w:rsidRDefault="00500BAB" w:rsidP="00500BAB">
      <w:pPr>
        <w:pStyle w:val="NoSpacing"/>
        <w:jc w:val="both"/>
        <w:rPr>
          <w:rFonts w:ascii="Arial" w:hAnsi="Arial" w:cs="Arial"/>
        </w:rPr>
      </w:pPr>
    </w:p>
    <w:p w14:paraId="0DD8C4B2" w14:textId="3E557AE3" w:rsidR="00500BAB" w:rsidRPr="00B761DA" w:rsidRDefault="00500BAB" w:rsidP="00500BAB">
      <w:pPr>
        <w:pStyle w:val="NoSpacing"/>
        <w:jc w:val="both"/>
        <w:rPr>
          <w:rFonts w:ascii="Arial" w:hAnsi="Arial" w:cs="Arial"/>
        </w:rPr>
      </w:pPr>
      <w:r w:rsidRPr="00B761DA">
        <w:rPr>
          <w:rFonts w:ascii="Arial" w:hAnsi="Arial" w:cs="Arial"/>
        </w:rPr>
        <w:t>Once your application and resume are submitted through CCC Registry's website, your information will be available for review by the District's designated personnel for potential part-time opportunities within the discipline. If you are identified as a potent</w:t>
      </w:r>
      <w:r w:rsidR="009F5446" w:rsidRPr="00B761DA">
        <w:rPr>
          <w:rFonts w:ascii="Arial" w:hAnsi="Arial" w:cs="Arial"/>
        </w:rPr>
        <w:t>ial candidate</w:t>
      </w:r>
      <w:r w:rsidRPr="00B761DA">
        <w:rPr>
          <w:rFonts w:ascii="Arial" w:hAnsi="Arial" w:cs="Arial"/>
        </w:rPr>
        <w:t xml:space="preserve">, you may be contacted by a District representative. </w:t>
      </w:r>
    </w:p>
    <w:p w14:paraId="4FFE884D" w14:textId="77777777" w:rsidR="00500BAB" w:rsidRPr="00B761DA" w:rsidRDefault="00500BAB" w:rsidP="00500BAB">
      <w:pPr>
        <w:pStyle w:val="NoSpacing"/>
        <w:jc w:val="both"/>
        <w:rPr>
          <w:rFonts w:ascii="Arial" w:hAnsi="Arial" w:cs="Arial"/>
          <w:u w:val="single"/>
        </w:rPr>
      </w:pPr>
    </w:p>
    <w:p w14:paraId="72BFCF2E" w14:textId="452F6ED6" w:rsidR="00500BAB" w:rsidRPr="00B761DA" w:rsidRDefault="00E019B1" w:rsidP="00500BAB">
      <w:pPr>
        <w:pStyle w:val="NoSpacing"/>
        <w:jc w:val="both"/>
        <w:rPr>
          <w:rFonts w:ascii="Arial" w:hAnsi="Arial" w:cs="Arial"/>
          <w:b/>
        </w:rPr>
      </w:pPr>
      <w:r>
        <w:rPr>
          <w:rFonts w:ascii="Arial" w:hAnsi="Arial" w:cs="Arial"/>
          <w:b/>
          <w:u w:val="single"/>
        </w:rPr>
        <w:t>CONDITIONS OF EMPLOYMENT</w:t>
      </w:r>
    </w:p>
    <w:p w14:paraId="01D70FB1" w14:textId="77777777" w:rsidR="00E019B1" w:rsidRDefault="00500BAB" w:rsidP="00500BAB">
      <w:pPr>
        <w:pStyle w:val="NoSpacing"/>
        <w:jc w:val="both"/>
        <w:rPr>
          <w:rFonts w:ascii="Arial" w:hAnsi="Arial" w:cs="Arial"/>
        </w:rPr>
      </w:pPr>
      <w:r w:rsidRPr="00B761DA">
        <w:rPr>
          <w:rFonts w:ascii="Arial" w:hAnsi="Arial" w:cs="Arial"/>
        </w:rPr>
        <w:t xml:space="preserve">Part-time faculty compensation is according to the District’s non-instructional rate schedules. </w:t>
      </w:r>
    </w:p>
    <w:p w14:paraId="33BFC09D" w14:textId="77777777" w:rsidR="00E019B1" w:rsidRDefault="00E019B1" w:rsidP="00500BAB">
      <w:pPr>
        <w:pStyle w:val="NoSpacing"/>
        <w:jc w:val="both"/>
        <w:rPr>
          <w:rFonts w:ascii="Arial" w:hAnsi="Arial" w:cs="Arial"/>
        </w:rPr>
      </w:pPr>
    </w:p>
    <w:p w14:paraId="437C166A" w14:textId="20B89E65" w:rsidR="00500BAB" w:rsidRPr="00B761DA" w:rsidRDefault="00E019B1" w:rsidP="00500BAB">
      <w:pPr>
        <w:pStyle w:val="NoSpacing"/>
        <w:jc w:val="both"/>
        <w:rPr>
          <w:rFonts w:ascii="Arial" w:hAnsi="Arial" w:cs="Arial"/>
        </w:rPr>
      </w:pPr>
      <w:r w:rsidRPr="00E019B1">
        <w:rPr>
          <w:rFonts w:ascii="Arial" w:hAnsi="Arial" w:cs="Arial"/>
        </w:rPr>
        <w:t>Being able and ready to work onsite at a Chaffey facility or location is an essential function of this job. Being able and ready to work in-person with Chaffey students, Chaffey employees, or other members of the Chaffey community/Chaffey partners/Chaffey contractors is an essential function of this job</w:t>
      </w:r>
      <w:r>
        <w:rPr>
          <w:rFonts w:ascii="Arial" w:hAnsi="Arial" w:cs="Arial"/>
        </w:rPr>
        <w:t>.</w:t>
      </w:r>
      <w:bookmarkStart w:id="0" w:name="_GoBack"/>
      <w:bookmarkEnd w:id="0"/>
    </w:p>
    <w:p w14:paraId="0A74C058" w14:textId="77777777" w:rsidR="00500BAB" w:rsidRPr="00B761DA" w:rsidRDefault="00500BAB" w:rsidP="00500BAB">
      <w:pPr>
        <w:pStyle w:val="NoSpacing"/>
        <w:jc w:val="both"/>
        <w:rPr>
          <w:rFonts w:ascii="Arial" w:hAnsi="Arial" w:cs="Arial"/>
        </w:rPr>
      </w:pPr>
    </w:p>
    <w:p w14:paraId="3C03AFA9" w14:textId="56CCA015" w:rsidR="00500BAB" w:rsidRPr="00B761DA" w:rsidRDefault="00500BAB" w:rsidP="00500BAB">
      <w:pPr>
        <w:pStyle w:val="NoSpacing"/>
        <w:jc w:val="both"/>
        <w:rPr>
          <w:rFonts w:ascii="Arial" w:hAnsi="Arial" w:cs="Arial"/>
          <w:b/>
          <w:u w:val="single"/>
        </w:rPr>
      </w:pPr>
      <w:r w:rsidRPr="00B761DA">
        <w:rPr>
          <w:rFonts w:ascii="Arial" w:hAnsi="Arial" w:cs="Arial"/>
          <w:b/>
          <w:u w:val="single"/>
        </w:rPr>
        <w:t>ADDITIONAL INFORMATION OR ASSISTANCE</w:t>
      </w:r>
    </w:p>
    <w:p w14:paraId="7476A901" w14:textId="069B88DD" w:rsidR="00500BAB" w:rsidRPr="00B761DA" w:rsidRDefault="00500BAB" w:rsidP="00500BAB">
      <w:pPr>
        <w:pStyle w:val="NoSpacing"/>
        <w:jc w:val="both"/>
        <w:rPr>
          <w:rFonts w:ascii="Arial" w:hAnsi="Arial" w:cs="Arial"/>
        </w:rPr>
      </w:pPr>
      <w:r w:rsidRPr="00B761DA">
        <w:rPr>
          <w:rFonts w:ascii="Arial" w:hAnsi="Arial" w:cs="Arial"/>
        </w:rPr>
        <w:t>If you have any questions related to the application process, please call the Chaffey College Office of Human Resources at (909) 652-652</w:t>
      </w:r>
      <w:r w:rsidR="00B02885">
        <w:rPr>
          <w:rFonts w:ascii="Arial" w:hAnsi="Arial" w:cs="Arial"/>
        </w:rPr>
        <w:t>5</w:t>
      </w:r>
      <w:r w:rsidR="00366B17">
        <w:rPr>
          <w:rFonts w:ascii="Arial" w:hAnsi="Arial" w:cs="Arial"/>
        </w:rPr>
        <w:t xml:space="preserve"> or (909) 652-652</w:t>
      </w:r>
      <w:r w:rsidR="00B02885">
        <w:rPr>
          <w:rFonts w:ascii="Arial" w:hAnsi="Arial" w:cs="Arial"/>
        </w:rPr>
        <w:t>6</w:t>
      </w:r>
      <w:r w:rsidRPr="00B761DA">
        <w:rPr>
          <w:rFonts w:ascii="Arial" w:hAnsi="Arial" w:cs="Arial"/>
        </w:rPr>
        <w:t xml:space="preserve">.  If you have questions regarding the position, please contact </w:t>
      </w:r>
      <w:r w:rsidR="00304F35">
        <w:rPr>
          <w:rFonts w:ascii="Arial" w:hAnsi="Arial" w:cs="Arial"/>
        </w:rPr>
        <w:t>Eric Sorenson</w:t>
      </w:r>
      <w:r w:rsidRPr="00B761DA">
        <w:rPr>
          <w:rFonts w:ascii="Arial" w:hAnsi="Arial" w:cs="Arial"/>
        </w:rPr>
        <w:t xml:space="preserve"> at </w:t>
      </w:r>
      <w:r w:rsidR="00304F35">
        <w:rPr>
          <w:rFonts w:ascii="Arial" w:hAnsi="Arial" w:cs="Arial"/>
        </w:rPr>
        <w:t>eric</w:t>
      </w:r>
      <w:r w:rsidRPr="00B761DA">
        <w:rPr>
          <w:rFonts w:ascii="Arial" w:hAnsi="Arial" w:cs="Arial"/>
        </w:rPr>
        <w:t>.</w:t>
      </w:r>
      <w:r w:rsidR="00304F35">
        <w:rPr>
          <w:rFonts w:ascii="Arial" w:hAnsi="Arial" w:cs="Arial"/>
        </w:rPr>
        <w:t>sorenson</w:t>
      </w:r>
      <w:r w:rsidR="009F5446" w:rsidRPr="00B761DA">
        <w:rPr>
          <w:rFonts w:ascii="Arial" w:hAnsi="Arial" w:cs="Arial"/>
        </w:rPr>
        <w:t>@chaffey.edu.</w:t>
      </w:r>
    </w:p>
    <w:p w14:paraId="073E7790" w14:textId="77777777" w:rsidR="00500BAB" w:rsidRPr="00B761DA" w:rsidRDefault="00500BAB" w:rsidP="00500BAB">
      <w:pPr>
        <w:pStyle w:val="NoSpacing"/>
        <w:jc w:val="both"/>
        <w:rPr>
          <w:rFonts w:ascii="Arial" w:hAnsi="Arial" w:cs="Arial"/>
        </w:rPr>
      </w:pPr>
    </w:p>
    <w:p w14:paraId="027D8DE2" w14:textId="77777777" w:rsidR="00500BAB" w:rsidRPr="00B761DA" w:rsidRDefault="00500BAB" w:rsidP="00500BAB">
      <w:pPr>
        <w:pStyle w:val="NoSpacing"/>
        <w:jc w:val="both"/>
        <w:rPr>
          <w:rFonts w:ascii="Arial" w:hAnsi="Arial" w:cs="Arial"/>
        </w:rPr>
      </w:pPr>
      <w:r w:rsidRPr="00B761DA">
        <w:rPr>
          <w:rFonts w:ascii="Arial" w:hAnsi="Arial" w:cs="Arial"/>
        </w:rPr>
        <w:t>If you have questions related to CCC Registry or technical aspects regarding submitting application materials on the CCC Registry website, please call the CCC Registry directly.</w:t>
      </w:r>
    </w:p>
    <w:p w14:paraId="46EC57A0" w14:textId="4D992EC0" w:rsidR="008371A5" w:rsidRPr="00B5159A" w:rsidRDefault="00304F35" w:rsidP="00B761DA">
      <w:pPr>
        <w:pStyle w:val="NoSpacing"/>
        <w:jc w:val="right"/>
        <w:rPr>
          <w:sz w:val="18"/>
        </w:rPr>
      </w:pPr>
      <w:r>
        <w:rPr>
          <w:rFonts w:ascii="Arial" w:hAnsi="Arial" w:cs="Arial"/>
        </w:rPr>
        <w:t>1</w:t>
      </w:r>
      <w:r w:rsidR="009F5446" w:rsidRPr="00B761DA">
        <w:rPr>
          <w:rFonts w:ascii="Arial" w:hAnsi="Arial" w:cs="Arial"/>
        </w:rPr>
        <w:t>/</w:t>
      </w:r>
      <w:r>
        <w:rPr>
          <w:rFonts w:ascii="Arial" w:hAnsi="Arial" w:cs="Arial"/>
        </w:rPr>
        <w:t>6</w:t>
      </w:r>
      <w:r w:rsidR="009F5446" w:rsidRPr="00B761DA">
        <w:rPr>
          <w:rFonts w:ascii="Arial" w:hAnsi="Arial" w:cs="Arial"/>
        </w:rPr>
        <w:t>/</w:t>
      </w:r>
      <w:r>
        <w:rPr>
          <w:rFonts w:ascii="Arial" w:hAnsi="Arial" w:cs="Arial"/>
        </w:rPr>
        <w:t>23</w:t>
      </w:r>
    </w:p>
    <w:sectPr w:rsidR="008371A5" w:rsidRPr="00B5159A" w:rsidSect="00B761D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76F"/>
    <w:multiLevelType w:val="hybridMultilevel"/>
    <w:tmpl w:val="B37A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A38F3"/>
    <w:multiLevelType w:val="hybridMultilevel"/>
    <w:tmpl w:val="E43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04162"/>
    <w:multiLevelType w:val="hybridMultilevel"/>
    <w:tmpl w:val="BD9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F0549"/>
    <w:multiLevelType w:val="hybridMultilevel"/>
    <w:tmpl w:val="07D49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25F15"/>
    <w:multiLevelType w:val="hybridMultilevel"/>
    <w:tmpl w:val="EC52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E706CA"/>
    <w:multiLevelType w:val="hybridMultilevel"/>
    <w:tmpl w:val="04F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843EB"/>
    <w:multiLevelType w:val="hybridMultilevel"/>
    <w:tmpl w:val="86EED5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4C24CD"/>
    <w:multiLevelType w:val="hybridMultilevel"/>
    <w:tmpl w:val="D47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32C9"/>
    <w:multiLevelType w:val="hybridMultilevel"/>
    <w:tmpl w:val="EA5C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A5DD9"/>
    <w:multiLevelType w:val="hybridMultilevel"/>
    <w:tmpl w:val="0B344A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
  </w:num>
  <w:num w:numId="6">
    <w:abstractNumId w:val="1"/>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9A"/>
    <w:rsid w:val="00004D39"/>
    <w:rsid w:val="000C3AEE"/>
    <w:rsid w:val="002E5BAB"/>
    <w:rsid w:val="00304F35"/>
    <w:rsid w:val="00366B17"/>
    <w:rsid w:val="003719B3"/>
    <w:rsid w:val="00403D7E"/>
    <w:rsid w:val="00497D02"/>
    <w:rsid w:val="004F61E3"/>
    <w:rsid w:val="00500BAB"/>
    <w:rsid w:val="00506226"/>
    <w:rsid w:val="005576F5"/>
    <w:rsid w:val="0064509F"/>
    <w:rsid w:val="007706B0"/>
    <w:rsid w:val="00804649"/>
    <w:rsid w:val="00810980"/>
    <w:rsid w:val="008371A5"/>
    <w:rsid w:val="00934F77"/>
    <w:rsid w:val="009F5446"/>
    <w:rsid w:val="00A8585E"/>
    <w:rsid w:val="00AC3A4F"/>
    <w:rsid w:val="00B02885"/>
    <w:rsid w:val="00B5159A"/>
    <w:rsid w:val="00B761DA"/>
    <w:rsid w:val="00BB2476"/>
    <w:rsid w:val="00D43569"/>
    <w:rsid w:val="00D70645"/>
    <w:rsid w:val="00E019B1"/>
    <w:rsid w:val="00FA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6DAB4"/>
  <w15:docId w15:val="{4937F82B-CC29-D448-823A-A8BC815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59A"/>
    <w:pPr>
      <w:ind w:left="720"/>
      <w:contextualSpacing/>
    </w:pPr>
  </w:style>
  <w:style w:type="paragraph" w:styleId="BalloonText">
    <w:name w:val="Balloon Text"/>
    <w:basedOn w:val="Normal"/>
    <w:link w:val="BalloonTextChar"/>
    <w:uiPriority w:val="99"/>
    <w:semiHidden/>
    <w:unhideWhenUsed/>
    <w:rsid w:val="003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B3"/>
    <w:rPr>
      <w:rFonts w:ascii="Segoe UI" w:hAnsi="Segoe UI" w:cs="Segoe UI"/>
      <w:sz w:val="18"/>
      <w:szCs w:val="18"/>
    </w:rPr>
  </w:style>
  <w:style w:type="character" w:styleId="CommentReference">
    <w:name w:val="annotation reference"/>
    <w:basedOn w:val="DefaultParagraphFont"/>
    <w:uiPriority w:val="99"/>
    <w:semiHidden/>
    <w:unhideWhenUsed/>
    <w:rsid w:val="002E5BAB"/>
    <w:rPr>
      <w:sz w:val="16"/>
      <w:szCs w:val="16"/>
    </w:rPr>
  </w:style>
  <w:style w:type="paragraph" w:styleId="CommentText">
    <w:name w:val="annotation text"/>
    <w:basedOn w:val="Normal"/>
    <w:link w:val="CommentTextChar"/>
    <w:uiPriority w:val="99"/>
    <w:semiHidden/>
    <w:unhideWhenUsed/>
    <w:rsid w:val="002E5BAB"/>
    <w:pPr>
      <w:spacing w:line="240" w:lineRule="auto"/>
    </w:pPr>
    <w:rPr>
      <w:sz w:val="20"/>
      <w:szCs w:val="20"/>
    </w:rPr>
  </w:style>
  <w:style w:type="character" w:customStyle="1" w:styleId="CommentTextChar">
    <w:name w:val="Comment Text Char"/>
    <w:basedOn w:val="DefaultParagraphFont"/>
    <w:link w:val="CommentText"/>
    <w:uiPriority w:val="99"/>
    <w:semiHidden/>
    <w:rsid w:val="002E5BAB"/>
    <w:rPr>
      <w:sz w:val="20"/>
      <w:szCs w:val="20"/>
    </w:rPr>
  </w:style>
  <w:style w:type="paragraph" w:styleId="CommentSubject">
    <w:name w:val="annotation subject"/>
    <w:basedOn w:val="CommentText"/>
    <w:next w:val="CommentText"/>
    <w:link w:val="CommentSubjectChar"/>
    <w:uiPriority w:val="99"/>
    <w:semiHidden/>
    <w:unhideWhenUsed/>
    <w:rsid w:val="002E5BAB"/>
    <w:rPr>
      <w:b/>
      <w:bCs/>
    </w:rPr>
  </w:style>
  <w:style w:type="character" w:customStyle="1" w:styleId="CommentSubjectChar">
    <w:name w:val="Comment Subject Char"/>
    <w:basedOn w:val="CommentTextChar"/>
    <w:link w:val="CommentSubject"/>
    <w:uiPriority w:val="99"/>
    <w:semiHidden/>
    <w:rsid w:val="002E5BAB"/>
    <w:rPr>
      <w:b/>
      <w:bCs/>
      <w:sz w:val="20"/>
      <w:szCs w:val="20"/>
    </w:rPr>
  </w:style>
  <w:style w:type="paragraph" w:styleId="NoSpacing">
    <w:name w:val="No Spacing"/>
    <w:uiPriority w:val="1"/>
    <w:qFormat/>
    <w:rsid w:val="008371A5"/>
    <w:pPr>
      <w:spacing w:after="0" w:line="240" w:lineRule="auto"/>
    </w:pPr>
  </w:style>
  <w:style w:type="paragraph" w:styleId="Revision">
    <w:name w:val="Revision"/>
    <w:hidden/>
    <w:uiPriority w:val="99"/>
    <w:semiHidden/>
    <w:rsid w:val="0000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Rodriguez Gomez</dc:creator>
  <cp:lastModifiedBy>Aaron Amberg</cp:lastModifiedBy>
  <cp:revision>5</cp:revision>
  <cp:lastPrinted>2018-03-05T21:05:00Z</cp:lastPrinted>
  <dcterms:created xsi:type="dcterms:W3CDTF">2023-01-06T22:22:00Z</dcterms:created>
  <dcterms:modified xsi:type="dcterms:W3CDTF">2023-01-06T22:46:00Z</dcterms:modified>
</cp:coreProperties>
</file>