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0E7524" w:rsidRDefault="00E45599" w:rsidP="000E7524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7152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6.9pt;width:224.0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eW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7AF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4508395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3608C4" w:rsidRPr="00973540" w:rsidRDefault="004C24AF" w:rsidP="006349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AUTOMOTIVE TECHNOLOGY</w:t>
      </w:r>
    </w:p>
    <w:p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4B9809A" wp14:editId="3B8791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GENERAL INFORMATION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5B5402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Chaffey College is seeking applicants for </w:t>
      </w:r>
      <w:r w:rsidR="000C57E7" w:rsidRPr="00C50598">
        <w:rPr>
          <w:rFonts w:ascii="Arial" w:hAnsi="Arial" w:cs="Arial"/>
          <w:sz w:val="22"/>
          <w:szCs w:val="22"/>
        </w:rPr>
        <w:t>the adjunct faculty pool</w:t>
      </w:r>
      <w:r w:rsidRPr="00C50598">
        <w:rPr>
          <w:rFonts w:ascii="Arial" w:hAnsi="Arial" w:cs="Arial"/>
          <w:sz w:val="22"/>
          <w:szCs w:val="22"/>
        </w:rPr>
        <w:t xml:space="preserve"> in the </w:t>
      </w:r>
      <w:r w:rsidR="004C24AF">
        <w:rPr>
          <w:rFonts w:ascii="Arial" w:hAnsi="Arial" w:cs="Arial"/>
          <w:sz w:val="22"/>
          <w:szCs w:val="22"/>
        </w:rPr>
        <w:t>Automotive Technology</w:t>
      </w:r>
      <w:r w:rsidR="00C50598" w:rsidRPr="00C50598">
        <w:rPr>
          <w:rFonts w:ascii="Arial" w:hAnsi="Arial" w:cs="Arial"/>
          <w:sz w:val="22"/>
          <w:szCs w:val="22"/>
        </w:rPr>
        <w:t xml:space="preserve"> Department</w:t>
      </w:r>
      <w:r w:rsidRPr="00C50598">
        <w:rPr>
          <w:rFonts w:ascii="Arial" w:hAnsi="Arial" w:cs="Arial"/>
          <w:sz w:val="22"/>
          <w:szCs w:val="22"/>
        </w:rPr>
        <w:t xml:space="preserve">. All applicants are expected to meet the California State Community College Minimum Qualifications for </w:t>
      </w:r>
      <w:r w:rsidR="004C24AF">
        <w:rPr>
          <w:rFonts w:ascii="Arial" w:hAnsi="Arial" w:cs="Arial"/>
          <w:sz w:val="22"/>
          <w:szCs w:val="22"/>
        </w:rPr>
        <w:t>Automotive Technology</w:t>
      </w:r>
      <w:r w:rsidRPr="00C50598">
        <w:rPr>
          <w:rFonts w:ascii="Arial" w:hAnsi="Arial" w:cs="Arial"/>
          <w:sz w:val="22"/>
          <w:szCs w:val="22"/>
        </w:rPr>
        <w:t xml:space="preserve"> instructors (below). Meeting the minimum qualifications does not guarantee employment or an interview. </w:t>
      </w:r>
    </w:p>
    <w:p w:rsidR="003F15AE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ab/>
      </w: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MINIMUM QUALIFICATIONS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C50598" w:rsidRPr="00C50598" w:rsidRDefault="00D05EAB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or higher and two years of professional experience</w:t>
      </w:r>
      <w:r w:rsidR="00C50598" w:rsidRPr="00C50598">
        <w:rPr>
          <w:rFonts w:ascii="Arial" w:hAnsi="Arial" w:cs="Arial"/>
          <w:sz w:val="22"/>
          <w:szCs w:val="22"/>
        </w:rPr>
        <w:t>; </w:t>
      </w:r>
      <w:r w:rsidR="00C50598" w:rsidRPr="00C50598">
        <w:rPr>
          <w:rFonts w:ascii="Arial" w:hAnsi="Arial" w:cs="Arial"/>
          <w:b/>
          <w:bCs/>
          <w:sz w:val="22"/>
          <w:szCs w:val="22"/>
        </w:rPr>
        <w:t>OR</w:t>
      </w:r>
    </w:p>
    <w:p w:rsidR="00C50598" w:rsidRPr="00C50598" w:rsidRDefault="00D05EAB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Associate degree and six years of professional experience; </w:t>
      </w:r>
      <w:r w:rsidR="00C50598" w:rsidRPr="00C50598">
        <w:rPr>
          <w:rFonts w:ascii="Arial" w:hAnsi="Arial" w:cs="Arial"/>
          <w:b/>
          <w:bCs/>
          <w:sz w:val="22"/>
          <w:szCs w:val="22"/>
        </w:rPr>
        <w:t xml:space="preserve"> OR</w:t>
      </w:r>
    </w:p>
    <w:p w:rsidR="00C40F5B" w:rsidRPr="00C50598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The equivalent</w:t>
      </w:r>
      <w:r w:rsidR="00A256B7" w:rsidRPr="00C50598">
        <w:rPr>
          <w:rFonts w:ascii="Arial" w:hAnsi="Arial" w:cs="Arial"/>
          <w:sz w:val="22"/>
          <w:szCs w:val="22"/>
        </w:rPr>
        <w:t xml:space="preserve">; </w:t>
      </w:r>
      <w:r w:rsidR="00A256B7" w:rsidRPr="00C50598">
        <w:rPr>
          <w:rFonts w:ascii="Arial" w:hAnsi="Arial" w:cs="Arial"/>
          <w:b/>
          <w:sz w:val="22"/>
          <w:szCs w:val="22"/>
        </w:rPr>
        <w:t>AND</w:t>
      </w:r>
    </w:p>
    <w:p w:rsidR="00C40F5B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Clear evidence of sensitivity to and understanding of the diverse academic, socioeconomic, cultural, disability, </w:t>
      </w:r>
      <w:r w:rsidR="004E1509" w:rsidRPr="00C50598">
        <w:rPr>
          <w:rFonts w:ascii="Arial" w:hAnsi="Arial" w:cs="Arial"/>
          <w:sz w:val="22"/>
          <w:szCs w:val="22"/>
        </w:rPr>
        <w:t xml:space="preserve">gender identity, sexual orientation, </w:t>
      </w:r>
      <w:r w:rsidRPr="00C50598">
        <w:rPr>
          <w:rFonts w:ascii="Arial" w:hAnsi="Arial" w:cs="Arial"/>
          <w:sz w:val="22"/>
          <w:szCs w:val="22"/>
        </w:rPr>
        <w:t xml:space="preserve">and ethnic backgrounds of community college staff and students. </w:t>
      </w:r>
    </w:p>
    <w:p w:rsidR="000E7524" w:rsidRDefault="000E7524" w:rsidP="000E752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E7524" w:rsidRDefault="000E7524" w:rsidP="000E7524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7524">
        <w:rPr>
          <w:rFonts w:ascii="Arial" w:hAnsi="Arial" w:cs="Arial"/>
          <w:b/>
          <w:sz w:val="22"/>
          <w:szCs w:val="22"/>
        </w:rPr>
        <w:t>III.</w:t>
      </w:r>
      <w:r w:rsidRPr="000E7524">
        <w:rPr>
          <w:rFonts w:ascii="Arial" w:hAnsi="Arial" w:cs="Arial"/>
          <w:b/>
          <w:sz w:val="22"/>
          <w:szCs w:val="22"/>
        </w:rPr>
        <w:tab/>
      </w:r>
      <w:r w:rsidRPr="000E7524">
        <w:rPr>
          <w:rFonts w:ascii="Arial" w:hAnsi="Arial" w:cs="Arial"/>
          <w:b/>
          <w:sz w:val="22"/>
          <w:szCs w:val="22"/>
          <w:u w:val="single"/>
        </w:rPr>
        <w:t>DESIRABLE QUALIFICATIONS</w:t>
      </w:r>
    </w:p>
    <w:p w:rsidR="000E7524" w:rsidRPr="000E7524" w:rsidRDefault="000E7524" w:rsidP="000E752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E7524">
        <w:rPr>
          <w:rFonts w:ascii="Arial" w:hAnsi="Arial" w:cs="Arial"/>
          <w:sz w:val="22"/>
          <w:szCs w:val="22"/>
        </w:rPr>
        <w:t>Advanced knowledge of engine machining practices and the use of engine machining equipment</w:t>
      </w:r>
      <w:r>
        <w:rPr>
          <w:rFonts w:ascii="Arial" w:hAnsi="Arial" w:cs="Arial"/>
          <w:sz w:val="22"/>
          <w:szCs w:val="22"/>
        </w:rPr>
        <w:t>.</w:t>
      </w:r>
    </w:p>
    <w:p w:rsidR="005B4DC3" w:rsidRPr="00C50598" w:rsidRDefault="005B4DC3" w:rsidP="008413A9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:rsidR="00C40F5B" w:rsidRPr="00C50598" w:rsidRDefault="000E7524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4E1509" w:rsidRPr="00C50598">
        <w:rPr>
          <w:rFonts w:ascii="Arial" w:hAnsi="Arial" w:cs="Arial"/>
          <w:b/>
          <w:sz w:val="22"/>
          <w:szCs w:val="22"/>
        </w:rPr>
        <w:t>.</w:t>
      </w:r>
      <w:r w:rsidR="004E1509" w:rsidRPr="00C50598">
        <w:rPr>
          <w:rFonts w:ascii="Arial" w:hAnsi="Arial" w:cs="Arial"/>
          <w:b/>
          <w:sz w:val="22"/>
          <w:szCs w:val="22"/>
        </w:rPr>
        <w:tab/>
      </w:r>
      <w:r w:rsidR="00C40F5B" w:rsidRPr="00C50598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C40F5B" w:rsidRPr="00C50598" w:rsidRDefault="00C40F5B" w:rsidP="008413A9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CCC Registry online application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Resume/curriculum vitae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Unofficial transcripts are required immediately upon consideration</w:t>
      </w:r>
      <w:r w:rsidR="008413A9" w:rsidRPr="00C50598">
        <w:rPr>
          <w:rFonts w:ascii="Arial" w:hAnsi="Arial" w:cs="Arial"/>
          <w:sz w:val="22"/>
          <w:szCs w:val="22"/>
        </w:rPr>
        <w:t xml:space="preserve"> for a teaching assignment, and </w:t>
      </w:r>
      <w:r w:rsidRPr="00C50598">
        <w:rPr>
          <w:rFonts w:ascii="Arial" w:hAnsi="Arial" w:cs="Arial"/>
          <w:sz w:val="22"/>
          <w:szCs w:val="22"/>
        </w:rPr>
        <w:t>official transcripts are required within 30 days of employment.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070B5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>V.</w:t>
      </w:r>
      <w:r w:rsidRPr="00C50598">
        <w:rPr>
          <w:rFonts w:ascii="Arial" w:hAnsi="Arial" w:cs="Arial"/>
          <w:b/>
          <w:sz w:val="22"/>
          <w:szCs w:val="22"/>
        </w:rPr>
        <w:tab/>
      </w:r>
      <w:r w:rsidR="00A8466B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A8466B" w:rsidRDefault="00A8466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A8466B" w:rsidRPr="00C50598" w:rsidRDefault="00A8466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A8466B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2"/>
          <w:szCs w:val="22"/>
        </w:rPr>
        <w:t>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0598">
        <w:rPr>
          <w:rFonts w:ascii="Arial" w:hAnsi="Arial" w:cs="Arial"/>
          <w:b/>
          <w:sz w:val="22"/>
          <w:szCs w:val="22"/>
        </w:rPr>
        <w:t>V</w:t>
      </w:r>
      <w:r w:rsidR="000E7524">
        <w:rPr>
          <w:rFonts w:ascii="Arial" w:hAnsi="Arial" w:cs="Arial"/>
          <w:b/>
          <w:sz w:val="22"/>
          <w:szCs w:val="22"/>
        </w:rPr>
        <w:t>I</w:t>
      </w:r>
      <w:r w:rsidRPr="00C50598">
        <w:rPr>
          <w:rFonts w:ascii="Arial" w:hAnsi="Arial" w:cs="Arial"/>
          <w:b/>
          <w:sz w:val="22"/>
          <w:szCs w:val="22"/>
        </w:rPr>
        <w:t>.</w:t>
      </w:r>
      <w:r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C40F5B" w:rsidRPr="00C50598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Hu</w:t>
      </w:r>
      <w:r w:rsidR="002D1442">
        <w:rPr>
          <w:rFonts w:ascii="Arial" w:hAnsi="Arial" w:cs="Arial"/>
          <w:sz w:val="22"/>
          <w:szCs w:val="22"/>
        </w:rPr>
        <w:t>man Resources at (909) 652-6525 or (909) 652-6526</w:t>
      </w:r>
      <w:r w:rsidR="00195BBE" w:rsidRPr="00C50598">
        <w:rPr>
          <w:rFonts w:ascii="Arial" w:hAnsi="Arial" w:cs="Arial"/>
          <w:sz w:val="22"/>
          <w:szCs w:val="22"/>
        </w:rPr>
        <w:t>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C50598" w:rsidRDefault="00C50598" w:rsidP="008413A9">
      <w:pPr>
        <w:pStyle w:val="NoSpacing"/>
        <w:jc w:val="both"/>
        <w:rPr>
          <w:rFonts w:ascii="Arial" w:hAnsi="Arial" w:cs="Arial"/>
          <w:sz w:val="20"/>
        </w:rPr>
      </w:pPr>
    </w:p>
    <w:p w:rsidR="00C50598" w:rsidRPr="004E1509" w:rsidRDefault="00A8466B" w:rsidP="00C50598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72CA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6</w:t>
      </w:r>
      <w:r w:rsidR="00E72CAC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3</w:t>
      </w:r>
    </w:p>
    <w:sectPr w:rsidR="00C50598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56017"/>
    <w:multiLevelType w:val="hybridMultilevel"/>
    <w:tmpl w:val="1BC22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A58298E"/>
    <w:multiLevelType w:val="hybridMultilevel"/>
    <w:tmpl w:val="C5A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C57E7"/>
    <w:rsid w:val="000E2F58"/>
    <w:rsid w:val="000E7524"/>
    <w:rsid w:val="000F5268"/>
    <w:rsid w:val="000F610A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80A"/>
    <w:rsid w:val="00245F5C"/>
    <w:rsid w:val="00291F46"/>
    <w:rsid w:val="002D1442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F00EF"/>
    <w:rsid w:val="003F15AE"/>
    <w:rsid w:val="00416C99"/>
    <w:rsid w:val="004346F3"/>
    <w:rsid w:val="00452332"/>
    <w:rsid w:val="0047730F"/>
    <w:rsid w:val="0049097E"/>
    <w:rsid w:val="00490B3C"/>
    <w:rsid w:val="0049465D"/>
    <w:rsid w:val="004C1337"/>
    <w:rsid w:val="004C24AF"/>
    <w:rsid w:val="004C7647"/>
    <w:rsid w:val="004E1509"/>
    <w:rsid w:val="00501158"/>
    <w:rsid w:val="0057235C"/>
    <w:rsid w:val="0058386F"/>
    <w:rsid w:val="00595A9F"/>
    <w:rsid w:val="005B4DC3"/>
    <w:rsid w:val="005B5402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82988"/>
    <w:rsid w:val="006871D2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8466B"/>
    <w:rsid w:val="00AA7ABD"/>
    <w:rsid w:val="00AB33D2"/>
    <w:rsid w:val="00AC4841"/>
    <w:rsid w:val="00AF61CD"/>
    <w:rsid w:val="00B013C4"/>
    <w:rsid w:val="00B04D53"/>
    <w:rsid w:val="00B37B75"/>
    <w:rsid w:val="00B40E71"/>
    <w:rsid w:val="00B7468C"/>
    <w:rsid w:val="00B92C0E"/>
    <w:rsid w:val="00BA11FF"/>
    <w:rsid w:val="00BC2EA2"/>
    <w:rsid w:val="00BC4A6D"/>
    <w:rsid w:val="00BC65B1"/>
    <w:rsid w:val="00BF193F"/>
    <w:rsid w:val="00C12F98"/>
    <w:rsid w:val="00C14F6D"/>
    <w:rsid w:val="00C20B37"/>
    <w:rsid w:val="00C27B1F"/>
    <w:rsid w:val="00C40F5B"/>
    <w:rsid w:val="00C50598"/>
    <w:rsid w:val="00C632BD"/>
    <w:rsid w:val="00C75B2A"/>
    <w:rsid w:val="00C82F7D"/>
    <w:rsid w:val="00CB2E44"/>
    <w:rsid w:val="00CD31E6"/>
    <w:rsid w:val="00D00566"/>
    <w:rsid w:val="00D05EAB"/>
    <w:rsid w:val="00D55397"/>
    <w:rsid w:val="00D7523E"/>
    <w:rsid w:val="00D926A7"/>
    <w:rsid w:val="00DA1C05"/>
    <w:rsid w:val="00DE2F9C"/>
    <w:rsid w:val="00DF7702"/>
    <w:rsid w:val="00E160C0"/>
    <w:rsid w:val="00E40C61"/>
    <w:rsid w:val="00E45599"/>
    <w:rsid w:val="00E6422E"/>
    <w:rsid w:val="00E72A0F"/>
    <w:rsid w:val="00E72CAC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ADE8212"/>
  <w15:docId w15:val="{FCCE5926-B93C-4C7C-B00F-7148B1E4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2018-03-16T15:23:00Z</cp:lastPrinted>
  <dcterms:created xsi:type="dcterms:W3CDTF">2023-01-06T19:07:00Z</dcterms:created>
  <dcterms:modified xsi:type="dcterms:W3CDTF">2023-01-06T19:07:00Z</dcterms:modified>
</cp:coreProperties>
</file>